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78" w:rsidRPr="00473578" w:rsidRDefault="00473578" w:rsidP="00473578">
      <w:pPr>
        <w:spacing w:after="0" w:line="240" w:lineRule="auto"/>
        <w:jc w:val="center"/>
        <w:rPr>
          <w:rFonts w:ascii="Times New Roman" w:hAnsi="Times New Roman"/>
          <w:b/>
          <w:sz w:val="24"/>
          <w:szCs w:val="24"/>
        </w:rPr>
      </w:pPr>
      <w:r w:rsidRPr="00447A56">
        <w:rPr>
          <w:rFonts w:ascii="Times New Roman" w:eastAsia="Times New Roman" w:hAnsi="Times New Roman"/>
          <w:b/>
          <w:caps/>
          <w:sz w:val="24"/>
          <w:szCs w:val="24"/>
          <w:lang w:eastAsia="ru-RU"/>
        </w:rPr>
        <w:t xml:space="preserve">СВОДКА замечаний и </w:t>
      </w:r>
      <w:r w:rsidRPr="00473578">
        <w:rPr>
          <w:rFonts w:ascii="Times New Roman" w:eastAsia="Times New Roman" w:hAnsi="Times New Roman"/>
          <w:b/>
          <w:caps/>
          <w:sz w:val="24"/>
          <w:szCs w:val="24"/>
          <w:lang w:eastAsia="ru-RU"/>
        </w:rPr>
        <w:t>предложений</w:t>
      </w:r>
      <w:r w:rsidR="00BB1FC6">
        <w:rPr>
          <w:rFonts w:ascii="Times New Roman" w:hAnsi="Times New Roman"/>
          <w:b/>
          <w:sz w:val="24"/>
          <w:szCs w:val="24"/>
        </w:rPr>
        <w:t xml:space="preserve"> Минстрой РФ</w:t>
      </w:r>
    </w:p>
    <w:p w:rsidR="00473578" w:rsidRDefault="00473578" w:rsidP="00473578">
      <w:pPr>
        <w:spacing w:after="0" w:line="240" w:lineRule="auto"/>
        <w:jc w:val="center"/>
        <w:rPr>
          <w:rFonts w:ascii="Times New Roman" w:hAnsi="Times New Roman"/>
          <w:sz w:val="24"/>
          <w:szCs w:val="24"/>
        </w:rPr>
      </w:pP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126"/>
        <w:gridCol w:w="1843"/>
        <w:gridCol w:w="4838"/>
        <w:gridCol w:w="4942"/>
      </w:tblGrid>
      <w:tr w:rsidR="00473578" w:rsidRPr="008B6119" w:rsidTr="00A03622">
        <w:tc>
          <w:tcPr>
            <w:tcW w:w="704"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w:t>
            </w:r>
          </w:p>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п\п</w:t>
            </w:r>
          </w:p>
        </w:tc>
        <w:tc>
          <w:tcPr>
            <w:tcW w:w="2126"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Структурный элемент свода правил</w:t>
            </w:r>
          </w:p>
        </w:tc>
        <w:tc>
          <w:tcPr>
            <w:tcW w:w="1843" w:type="dxa"/>
            <w:vAlign w:val="center"/>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Наименование организации или иного лица</w:t>
            </w:r>
          </w:p>
        </w:tc>
        <w:tc>
          <w:tcPr>
            <w:tcW w:w="4838" w:type="dxa"/>
          </w:tcPr>
          <w:p w:rsidR="00473578" w:rsidRPr="006253FB" w:rsidRDefault="00473578" w:rsidP="00B86FD0">
            <w:pPr>
              <w:spacing w:after="0" w:line="240" w:lineRule="auto"/>
              <w:jc w:val="center"/>
              <w:rPr>
                <w:rFonts w:ascii="Times New Roman" w:hAnsi="Times New Roman"/>
                <w:sz w:val="24"/>
                <w:szCs w:val="24"/>
              </w:rPr>
            </w:pPr>
          </w:p>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Замечание, предложение</w:t>
            </w:r>
          </w:p>
        </w:tc>
        <w:tc>
          <w:tcPr>
            <w:tcW w:w="4942" w:type="dxa"/>
          </w:tcPr>
          <w:p w:rsidR="00473578" w:rsidRPr="006253FB" w:rsidRDefault="00473578" w:rsidP="00B86FD0">
            <w:pPr>
              <w:spacing w:after="0" w:line="240" w:lineRule="auto"/>
              <w:jc w:val="center"/>
              <w:rPr>
                <w:rFonts w:ascii="Times New Roman" w:hAnsi="Times New Roman"/>
                <w:sz w:val="24"/>
                <w:szCs w:val="24"/>
              </w:rPr>
            </w:pPr>
          </w:p>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Заключение разработчика</w:t>
            </w:r>
          </w:p>
        </w:tc>
      </w:tr>
      <w:tr w:rsidR="00473578" w:rsidRPr="008B6119" w:rsidTr="00A03622">
        <w:tc>
          <w:tcPr>
            <w:tcW w:w="704" w:type="dxa"/>
          </w:tcPr>
          <w:p w:rsidR="00473578" w:rsidRPr="006253FB" w:rsidRDefault="00473578" w:rsidP="00B86FD0">
            <w:pPr>
              <w:spacing w:after="0" w:line="240" w:lineRule="auto"/>
              <w:jc w:val="center"/>
              <w:rPr>
                <w:rFonts w:ascii="Times New Roman" w:hAnsi="Times New Roman"/>
                <w:sz w:val="24"/>
                <w:szCs w:val="24"/>
              </w:rPr>
            </w:pPr>
          </w:p>
        </w:tc>
        <w:tc>
          <w:tcPr>
            <w:tcW w:w="2126"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1</w:t>
            </w:r>
          </w:p>
        </w:tc>
        <w:tc>
          <w:tcPr>
            <w:tcW w:w="1843"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2</w:t>
            </w:r>
          </w:p>
        </w:tc>
        <w:tc>
          <w:tcPr>
            <w:tcW w:w="4838"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3</w:t>
            </w:r>
          </w:p>
        </w:tc>
        <w:tc>
          <w:tcPr>
            <w:tcW w:w="4942" w:type="dxa"/>
          </w:tcPr>
          <w:p w:rsidR="00473578" w:rsidRPr="006253FB" w:rsidRDefault="00473578" w:rsidP="00B86FD0">
            <w:pPr>
              <w:spacing w:after="0" w:line="240" w:lineRule="auto"/>
              <w:jc w:val="center"/>
              <w:rPr>
                <w:rFonts w:ascii="Times New Roman" w:hAnsi="Times New Roman"/>
                <w:sz w:val="24"/>
                <w:szCs w:val="24"/>
              </w:rPr>
            </w:pPr>
            <w:r w:rsidRPr="006253FB">
              <w:rPr>
                <w:rFonts w:ascii="Times New Roman" w:hAnsi="Times New Roman"/>
                <w:sz w:val="24"/>
                <w:szCs w:val="24"/>
              </w:rPr>
              <w:t>4</w:t>
            </w:r>
          </w:p>
        </w:tc>
      </w:tr>
      <w:tr w:rsidR="002A6072" w:rsidRPr="00473578" w:rsidTr="00A03622">
        <w:trPr>
          <w:trHeight w:val="680"/>
        </w:trPr>
        <w:tc>
          <w:tcPr>
            <w:tcW w:w="704" w:type="dxa"/>
            <w:vMerge w:val="restart"/>
            <w:tcBorders>
              <w:top w:val="single" w:sz="4" w:space="0" w:color="000000"/>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r w:rsidRPr="003319EF">
              <w:rPr>
                <w:rFonts w:ascii="Times New Roman" w:hAnsi="Times New Roman"/>
                <w:sz w:val="24"/>
                <w:szCs w:val="24"/>
              </w:rPr>
              <w:t>1</w:t>
            </w:r>
          </w:p>
        </w:tc>
        <w:tc>
          <w:tcPr>
            <w:tcW w:w="2126" w:type="dxa"/>
            <w:vMerge w:val="restart"/>
            <w:tcBorders>
              <w:top w:val="single" w:sz="4" w:space="0" w:color="000000"/>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r w:rsidRPr="003319EF">
              <w:rPr>
                <w:rFonts w:ascii="Times New Roman" w:hAnsi="Times New Roman"/>
                <w:sz w:val="24"/>
                <w:szCs w:val="24"/>
              </w:rPr>
              <w:t xml:space="preserve">Терминология </w:t>
            </w:r>
          </w:p>
        </w:tc>
        <w:tc>
          <w:tcPr>
            <w:tcW w:w="1843" w:type="dxa"/>
            <w:vMerge w:val="restart"/>
            <w:tcBorders>
              <w:top w:val="single" w:sz="4" w:space="0" w:color="000000"/>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auto"/>
              <w:right w:val="single" w:sz="4" w:space="0" w:color="000000"/>
            </w:tcBorders>
          </w:tcPr>
          <w:p w:rsidR="002A6072" w:rsidRPr="003319EF" w:rsidRDefault="002A6072" w:rsidP="003319EF">
            <w:pPr>
              <w:spacing w:after="0" w:line="240" w:lineRule="auto"/>
              <w:rPr>
                <w:rFonts w:ascii="Times New Roman" w:hAnsi="Times New Roman"/>
                <w:b/>
                <w:sz w:val="24"/>
                <w:szCs w:val="24"/>
              </w:rPr>
            </w:pPr>
            <w:r w:rsidRPr="003319EF">
              <w:rPr>
                <w:rFonts w:ascii="Times New Roman" w:hAnsi="Times New Roman"/>
                <w:b/>
                <w:sz w:val="24"/>
                <w:szCs w:val="24"/>
              </w:rPr>
              <w:t xml:space="preserve">Предложенная терминология не увязана с гл.10 ГрК РФ </w:t>
            </w:r>
          </w:p>
          <w:p w:rsidR="002A6072" w:rsidRPr="003319EF" w:rsidRDefault="002A6072" w:rsidP="003319EF">
            <w:pPr>
              <w:spacing w:after="0" w:line="240" w:lineRule="auto"/>
              <w:jc w:val="both"/>
              <w:rPr>
                <w:rFonts w:ascii="Times New Roman" w:hAnsi="Times New Roman"/>
                <w:sz w:val="24"/>
                <w:szCs w:val="24"/>
              </w:rPr>
            </w:pPr>
          </w:p>
        </w:tc>
        <w:tc>
          <w:tcPr>
            <w:tcW w:w="4942" w:type="dxa"/>
            <w:tcBorders>
              <w:top w:val="single" w:sz="4" w:space="0" w:color="000000"/>
              <w:left w:val="single" w:sz="4" w:space="0" w:color="000000"/>
              <w:bottom w:val="single" w:sz="4" w:space="0" w:color="auto"/>
              <w:right w:val="single" w:sz="4" w:space="0" w:color="000000"/>
            </w:tcBorders>
          </w:tcPr>
          <w:p w:rsidR="002A6072" w:rsidRPr="003319EF" w:rsidRDefault="002A6072" w:rsidP="003319EF">
            <w:pPr>
              <w:spacing w:after="0" w:line="240" w:lineRule="auto"/>
              <w:jc w:val="both"/>
              <w:rPr>
                <w:rFonts w:ascii="Times New Roman" w:hAnsi="Times New Roman"/>
                <w:i/>
                <w:sz w:val="24"/>
                <w:szCs w:val="24"/>
              </w:rPr>
            </w:pPr>
          </w:p>
        </w:tc>
      </w:tr>
      <w:tr w:rsidR="002A6072" w:rsidRPr="00473578" w:rsidTr="00A03622">
        <w:trPr>
          <w:trHeight w:val="1203"/>
        </w:trPr>
        <w:tc>
          <w:tcPr>
            <w:tcW w:w="704"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2126"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1843"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4838" w:type="dxa"/>
            <w:tcBorders>
              <w:top w:val="single" w:sz="4" w:space="0" w:color="auto"/>
              <w:left w:val="single" w:sz="4" w:space="0" w:color="000000"/>
              <w:bottom w:val="single" w:sz="4" w:space="0" w:color="auto"/>
              <w:right w:val="single" w:sz="4" w:space="0" w:color="000000"/>
            </w:tcBorders>
          </w:tcPr>
          <w:p w:rsidR="002A6072" w:rsidRPr="003319EF" w:rsidRDefault="002A6072" w:rsidP="003319EF">
            <w:pPr>
              <w:spacing w:after="0" w:line="240" w:lineRule="auto"/>
              <w:rPr>
                <w:rFonts w:ascii="Times New Roman" w:hAnsi="Times New Roman"/>
                <w:sz w:val="24"/>
                <w:szCs w:val="24"/>
              </w:rPr>
            </w:pPr>
            <w:r w:rsidRPr="003319EF">
              <w:rPr>
                <w:rFonts w:ascii="Times New Roman" w:hAnsi="Times New Roman"/>
                <w:sz w:val="24"/>
                <w:szCs w:val="24"/>
              </w:rPr>
              <w:t xml:space="preserve">- Предложенные модели не привязаны к конкретным группам городских населенных пунктов: крупнейших, крупных, средних; малых. </w:t>
            </w:r>
          </w:p>
          <w:p w:rsidR="002A6072" w:rsidRPr="003319EF" w:rsidRDefault="002A6072" w:rsidP="003319EF">
            <w:pPr>
              <w:spacing w:after="0" w:line="240" w:lineRule="auto"/>
              <w:jc w:val="both"/>
              <w:rPr>
                <w:rFonts w:ascii="Times New Roman" w:hAnsi="Times New Roman"/>
                <w:b/>
                <w:sz w:val="24"/>
                <w:szCs w:val="24"/>
              </w:rPr>
            </w:pPr>
          </w:p>
        </w:tc>
        <w:tc>
          <w:tcPr>
            <w:tcW w:w="4942" w:type="dxa"/>
            <w:tcBorders>
              <w:top w:val="single" w:sz="4" w:space="0" w:color="auto"/>
              <w:left w:val="single" w:sz="4" w:space="0" w:color="000000"/>
              <w:bottom w:val="single" w:sz="4" w:space="0" w:color="auto"/>
              <w:right w:val="single" w:sz="4" w:space="0" w:color="000000"/>
            </w:tcBorders>
          </w:tcPr>
          <w:p w:rsidR="002A6072" w:rsidRPr="008A22CE" w:rsidRDefault="008A22CE" w:rsidP="003319EF">
            <w:pPr>
              <w:spacing w:after="0" w:line="240" w:lineRule="auto"/>
              <w:jc w:val="both"/>
              <w:rPr>
                <w:rFonts w:ascii="Times New Roman" w:hAnsi="Times New Roman"/>
                <w:b/>
                <w:sz w:val="24"/>
                <w:szCs w:val="24"/>
              </w:rPr>
            </w:pPr>
            <w:r w:rsidRPr="008A22CE">
              <w:rPr>
                <w:rFonts w:ascii="Times New Roman" w:hAnsi="Times New Roman"/>
                <w:b/>
                <w:sz w:val="24"/>
                <w:szCs w:val="24"/>
              </w:rPr>
              <w:t xml:space="preserve">Отклонено </w:t>
            </w:r>
          </w:p>
          <w:p w:rsidR="008A22CE" w:rsidRPr="008A22CE" w:rsidRDefault="008A22CE" w:rsidP="003319EF">
            <w:pPr>
              <w:spacing w:after="0" w:line="240" w:lineRule="auto"/>
              <w:jc w:val="both"/>
              <w:rPr>
                <w:rFonts w:ascii="Times New Roman" w:hAnsi="Times New Roman"/>
                <w:sz w:val="24"/>
                <w:szCs w:val="24"/>
              </w:rPr>
            </w:pPr>
            <w:r>
              <w:rPr>
                <w:rFonts w:ascii="Times New Roman" w:hAnsi="Times New Roman"/>
                <w:sz w:val="24"/>
                <w:szCs w:val="24"/>
              </w:rPr>
              <w:t>Тип модели не привязан к классификации городов по численности. Модели касаются кварталов до 5 га, которые могут быть в городах любой численности</w:t>
            </w:r>
          </w:p>
        </w:tc>
      </w:tr>
      <w:tr w:rsidR="002A6072" w:rsidRPr="00473578" w:rsidTr="00A03622">
        <w:trPr>
          <w:trHeight w:val="785"/>
        </w:trPr>
        <w:tc>
          <w:tcPr>
            <w:tcW w:w="704"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2126"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1843"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4838" w:type="dxa"/>
            <w:tcBorders>
              <w:top w:val="single" w:sz="4" w:space="0" w:color="auto"/>
              <w:left w:val="single" w:sz="4" w:space="0" w:color="000000"/>
              <w:bottom w:val="single" w:sz="4" w:space="0" w:color="auto"/>
              <w:right w:val="single" w:sz="4" w:space="0" w:color="000000"/>
            </w:tcBorders>
          </w:tcPr>
          <w:p w:rsidR="002A6072" w:rsidRPr="003319EF" w:rsidRDefault="002A6072" w:rsidP="003319EF">
            <w:pPr>
              <w:spacing w:after="0" w:line="240" w:lineRule="auto"/>
              <w:rPr>
                <w:rFonts w:ascii="Times New Roman" w:hAnsi="Times New Roman"/>
                <w:sz w:val="24"/>
                <w:szCs w:val="24"/>
              </w:rPr>
            </w:pPr>
            <w:r w:rsidRPr="003319EF">
              <w:rPr>
                <w:rFonts w:ascii="Times New Roman" w:hAnsi="Times New Roman"/>
                <w:sz w:val="24"/>
                <w:szCs w:val="24"/>
              </w:rPr>
              <w:t>- Необходимо уточнить категории улиц и дорог.</w:t>
            </w:r>
          </w:p>
          <w:p w:rsidR="002A6072" w:rsidRPr="003319EF" w:rsidRDefault="002A6072" w:rsidP="003319EF">
            <w:pPr>
              <w:spacing w:after="0" w:line="240" w:lineRule="auto"/>
              <w:jc w:val="both"/>
              <w:rPr>
                <w:rFonts w:ascii="Times New Roman" w:hAnsi="Times New Roman"/>
                <w:sz w:val="24"/>
                <w:szCs w:val="24"/>
              </w:rPr>
            </w:pPr>
          </w:p>
        </w:tc>
        <w:tc>
          <w:tcPr>
            <w:tcW w:w="4942" w:type="dxa"/>
            <w:tcBorders>
              <w:top w:val="single" w:sz="4" w:space="0" w:color="auto"/>
              <w:left w:val="single" w:sz="4" w:space="0" w:color="000000"/>
              <w:bottom w:val="single" w:sz="4" w:space="0" w:color="auto"/>
              <w:right w:val="single" w:sz="4" w:space="0" w:color="000000"/>
            </w:tcBorders>
          </w:tcPr>
          <w:p w:rsidR="002A6072" w:rsidRPr="008A22CE" w:rsidRDefault="008A22CE" w:rsidP="003319EF">
            <w:pPr>
              <w:spacing w:after="0" w:line="240" w:lineRule="auto"/>
              <w:jc w:val="both"/>
              <w:rPr>
                <w:rFonts w:ascii="Times New Roman" w:hAnsi="Times New Roman"/>
                <w:b/>
                <w:sz w:val="24"/>
                <w:szCs w:val="24"/>
              </w:rPr>
            </w:pPr>
            <w:r w:rsidRPr="008A22CE">
              <w:rPr>
                <w:rFonts w:ascii="Times New Roman" w:hAnsi="Times New Roman"/>
                <w:b/>
                <w:sz w:val="24"/>
                <w:szCs w:val="24"/>
              </w:rPr>
              <w:t>Принято</w:t>
            </w:r>
          </w:p>
          <w:p w:rsidR="008A22CE" w:rsidRPr="008A22CE" w:rsidRDefault="008A22CE" w:rsidP="003319EF">
            <w:pPr>
              <w:spacing w:after="0" w:line="240" w:lineRule="auto"/>
              <w:jc w:val="both"/>
              <w:rPr>
                <w:rFonts w:ascii="Times New Roman" w:hAnsi="Times New Roman"/>
                <w:sz w:val="24"/>
                <w:szCs w:val="24"/>
              </w:rPr>
            </w:pPr>
            <w:r w:rsidRPr="008A22CE">
              <w:rPr>
                <w:rFonts w:ascii="Times New Roman" w:hAnsi="Times New Roman"/>
                <w:sz w:val="24"/>
                <w:szCs w:val="24"/>
              </w:rPr>
              <w:t>Категории улиц приведены в соответствие с СП 42.13330</w:t>
            </w:r>
          </w:p>
        </w:tc>
      </w:tr>
      <w:tr w:rsidR="002A6072" w:rsidRPr="00473578" w:rsidTr="00A03622">
        <w:trPr>
          <w:trHeight w:val="570"/>
        </w:trPr>
        <w:tc>
          <w:tcPr>
            <w:tcW w:w="704"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2126"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1843"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4838" w:type="dxa"/>
            <w:tcBorders>
              <w:top w:val="single" w:sz="4" w:space="0" w:color="auto"/>
              <w:left w:val="single" w:sz="4" w:space="0" w:color="000000"/>
              <w:bottom w:val="single" w:sz="4" w:space="0" w:color="auto"/>
              <w:right w:val="single" w:sz="4" w:space="0" w:color="000000"/>
            </w:tcBorders>
          </w:tcPr>
          <w:p w:rsidR="002A6072" w:rsidRPr="003319EF" w:rsidRDefault="002A6072" w:rsidP="003319EF">
            <w:pPr>
              <w:spacing w:after="0" w:line="240" w:lineRule="auto"/>
              <w:rPr>
                <w:rFonts w:ascii="Times New Roman" w:hAnsi="Times New Roman"/>
                <w:sz w:val="24"/>
                <w:szCs w:val="24"/>
              </w:rPr>
            </w:pPr>
            <w:r w:rsidRPr="003319EF">
              <w:rPr>
                <w:rFonts w:ascii="Times New Roman" w:hAnsi="Times New Roman"/>
                <w:sz w:val="24"/>
                <w:szCs w:val="24"/>
              </w:rPr>
              <w:t>- Необходимо уточнить характеристики и наименование озелененных территорий</w:t>
            </w:r>
          </w:p>
          <w:p w:rsidR="002A6072" w:rsidRPr="003319EF" w:rsidRDefault="002A6072" w:rsidP="003319EF">
            <w:pPr>
              <w:spacing w:after="0" w:line="240" w:lineRule="auto"/>
              <w:rPr>
                <w:rFonts w:ascii="Times New Roman" w:hAnsi="Times New Roman"/>
                <w:sz w:val="24"/>
                <w:szCs w:val="24"/>
              </w:rPr>
            </w:pPr>
          </w:p>
        </w:tc>
        <w:tc>
          <w:tcPr>
            <w:tcW w:w="4942" w:type="dxa"/>
            <w:tcBorders>
              <w:top w:val="single" w:sz="4" w:space="0" w:color="auto"/>
              <w:left w:val="single" w:sz="4" w:space="0" w:color="000000"/>
              <w:bottom w:val="single" w:sz="4" w:space="0" w:color="auto"/>
              <w:right w:val="single" w:sz="4" w:space="0" w:color="000000"/>
            </w:tcBorders>
          </w:tcPr>
          <w:p w:rsidR="002A6072" w:rsidRPr="008A22CE" w:rsidRDefault="008A22CE" w:rsidP="003319EF">
            <w:pPr>
              <w:spacing w:after="0" w:line="240" w:lineRule="auto"/>
              <w:jc w:val="both"/>
              <w:rPr>
                <w:rFonts w:ascii="Times New Roman" w:hAnsi="Times New Roman"/>
                <w:b/>
                <w:sz w:val="24"/>
                <w:szCs w:val="24"/>
              </w:rPr>
            </w:pPr>
            <w:r w:rsidRPr="008A22CE">
              <w:rPr>
                <w:rFonts w:ascii="Times New Roman" w:hAnsi="Times New Roman"/>
                <w:b/>
                <w:sz w:val="24"/>
                <w:szCs w:val="24"/>
              </w:rPr>
              <w:t xml:space="preserve">Принято </w:t>
            </w:r>
            <w:r>
              <w:rPr>
                <w:rFonts w:ascii="Times New Roman" w:hAnsi="Times New Roman"/>
                <w:b/>
                <w:sz w:val="24"/>
                <w:szCs w:val="24"/>
              </w:rPr>
              <w:t>частично</w:t>
            </w:r>
          </w:p>
          <w:p w:rsidR="008A22CE" w:rsidRDefault="008A22CE" w:rsidP="003319EF">
            <w:pPr>
              <w:spacing w:after="0" w:line="240" w:lineRule="auto"/>
              <w:jc w:val="both"/>
              <w:rPr>
                <w:rFonts w:ascii="Times New Roman" w:hAnsi="Times New Roman"/>
                <w:sz w:val="24"/>
                <w:szCs w:val="24"/>
              </w:rPr>
            </w:pPr>
            <w:r>
              <w:rPr>
                <w:rFonts w:ascii="Times New Roman" w:hAnsi="Times New Roman"/>
                <w:sz w:val="24"/>
                <w:szCs w:val="24"/>
              </w:rPr>
              <w:t>Наименование приведено в соответствие с терминологией СП 42.13330.</w:t>
            </w:r>
          </w:p>
          <w:p w:rsidR="008A22CE" w:rsidRPr="008A22CE" w:rsidRDefault="008A22CE" w:rsidP="003319EF">
            <w:pPr>
              <w:spacing w:after="0" w:line="240" w:lineRule="auto"/>
              <w:jc w:val="both"/>
              <w:rPr>
                <w:rFonts w:ascii="Times New Roman" w:hAnsi="Times New Roman"/>
                <w:sz w:val="24"/>
                <w:szCs w:val="24"/>
              </w:rPr>
            </w:pPr>
            <w:r>
              <w:rPr>
                <w:rFonts w:ascii="Times New Roman" w:hAnsi="Times New Roman"/>
                <w:sz w:val="24"/>
                <w:szCs w:val="24"/>
              </w:rPr>
              <w:t>Характеристики приняты по Стандарту.</w:t>
            </w:r>
          </w:p>
        </w:tc>
      </w:tr>
      <w:tr w:rsidR="002A6072" w:rsidRPr="00473578" w:rsidTr="00A03622">
        <w:trPr>
          <w:trHeight w:val="1075"/>
        </w:trPr>
        <w:tc>
          <w:tcPr>
            <w:tcW w:w="704"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2126"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1843" w:type="dxa"/>
            <w:vMerge/>
            <w:tcBorders>
              <w:left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4838" w:type="dxa"/>
            <w:tcBorders>
              <w:top w:val="single" w:sz="4" w:space="0" w:color="auto"/>
              <w:left w:val="single" w:sz="4" w:space="0" w:color="000000"/>
              <w:bottom w:val="single" w:sz="4" w:space="0" w:color="auto"/>
              <w:right w:val="single" w:sz="4" w:space="0" w:color="000000"/>
            </w:tcBorders>
          </w:tcPr>
          <w:p w:rsidR="002A6072" w:rsidRPr="003319EF" w:rsidRDefault="002A6072" w:rsidP="008A22CE">
            <w:pPr>
              <w:spacing w:after="0" w:line="240" w:lineRule="auto"/>
              <w:rPr>
                <w:rFonts w:ascii="Times New Roman" w:hAnsi="Times New Roman"/>
                <w:sz w:val="24"/>
                <w:szCs w:val="24"/>
              </w:rPr>
            </w:pPr>
            <w:r w:rsidRPr="003319EF">
              <w:rPr>
                <w:rFonts w:ascii="Times New Roman" w:hAnsi="Times New Roman"/>
                <w:sz w:val="24"/>
                <w:szCs w:val="24"/>
              </w:rPr>
              <w:t>- Необходимо предусмотреть варианты размещения поликлинического обслуживания и других соц.объектов.</w:t>
            </w:r>
          </w:p>
        </w:tc>
        <w:tc>
          <w:tcPr>
            <w:tcW w:w="4942" w:type="dxa"/>
            <w:tcBorders>
              <w:top w:val="single" w:sz="4" w:space="0" w:color="auto"/>
              <w:left w:val="single" w:sz="4" w:space="0" w:color="000000"/>
              <w:bottom w:val="single" w:sz="4" w:space="0" w:color="auto"/>
              <w:right w:val="single" w:sz="4" w:space="0" w:color="000000"/>
            </w:tcBorders>
          </w:tcPr>
          <w:p w:rsidR="008A22CE" w:rsidRDefault="008A22CE" w:rsidP="003319EF">
            <w:pPr>
              <w:spacing w:after="0" w:line="240" w:lineRule="auto"/>
              <w:jc w:val="both"/>
              <w:rPr>
                <w:rFonts w:ascii="Times New Roman" w:hAnsi="Times New Roman"/>
                <w:b/>
                <w:sz w:val="24"/>
                <w:szCs w:val="24"/>
              </w:rPr>
            </w:pPr>
            <w:r>
              <w:rPr>
                <w:rFonts w:ascii="Times New Roman" w:hAnsi="Times New Roman"/>
                <w:b/>
                <w:sz w:val="24"/>
                <w:szCs w:val="24"/>
              </w:rPr>
              <w:t>Принято частично</w:t>
            </w:r>
          </w:p>
          <w:p w:rsidR="002A6072" w:rsidRPr="008A22CE" w:rsidRDefault="008A22CE" w:rsidP="003319EF">
            <w:pPr>
              <w:spacing w:after="0" w:line="240" w:lineRule="auto"/>
              <w:jc w:val="both"/>
              <w:rPr>
                <w:rFonts w:ascii="Times New Roman" w:hAnsi="Times New Roman"/>
                <w:sz w:val="24"/>
                <w:szCs w:val="24"/>
              </w:rPr>
            </w:pPr>
            <w:r w:rsidRPr="008A22CE">
              <w:rPr>
                <w:rFonts w:ascii="Times New Roman" w:hAnsi="Times New Roman"/>
                <w:sz w:val="24"/>
                <w:szCs w:val="24"/>
              </w:rPr>
              <w:t>В текст вн</w:t>
            </w:r>
            <w:r w:rsidR="00E86F16">
              <w:rPr>
                <w:rFonts w:ascii="Times New Roman" w:hAnsi="Times New Roman"/>
                <w:sz w:val="24"/>
                <w:szCs w:val="24"/>
              </w:rPr>
              <w:t>есены ссылки на требования СП 15</w:t>
            </w:r>
            <w:r w:rsidRPr="008A22CE">
              <w:rPr>
                <w:rFonts w:ascii="Times New Roman" w:hAnsi="Times New Roman"/>
                <w:sz w:val="24"/>
                <w:szCs w:val="24"/>
              </w:rPr>
              <w:t>8.13330</w:t>
            </w:r>
            <w:r w:rsidR="00857B2D">
              <w:rPr>
                <w:rFonts w:ascii="Times New Roman" w:hAnsi="Times New Roman"/>
                <w:sz w:val="24"/>
                <w:szCs w:val="24"/>
              </w:rPr>
              <w:t>.2020 (п.5.4.5)</w:t>
            </w:r>
          </w:p>
        </w:tc>
      </w:tr>
      <w:tr w:rsidR="002A6072" w:rsidRPr="00473578" w:rsidTr="00A03622">
        <w:trPr>
          <w:trHeight w:val="1833"/>
        </w:trPr>
        <w:tc>
          <w:tcPr>
            <w:tcW w:w="704" w:type="dxa"/>
            <w:vMerge/>
            <w:tcBorders>
              <w:left w:val="single" w:sz="4" w:space="0" w:color="000000"/>
              <w:bottom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2126" w:type="dxa"/>
            <w:vMerge/>
            <w:tcBorders>
              <w:left w:val="single" w:sz="4" w:space="0" w:color="000000"/>
              <w:bottom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1843" w:type="dxa"/>
            <w:vMerge/>
            <w:tcBorders>
              <w:left w:val="single" w:sz="4" w:space="0" w:color="000000"/>
              <w:bottom w:val="single" w:sz="4" w:space="0" w:color="000000"/>
              <w:right w:val="single" w:sz="4" w:space="0" w:color="000000"/>
            </w:tcBorders>
          </w:tcPr>
          <w:p w:rsidR="002A6072" w:rsidRPr="003319EF" w:rsidRDefault="002A6072" w:rsidP="003319EF">
            <w:pPr>
              <w:spacing w:after="0" w:line="240" w:lineRule="auto"/>
              <w:jc w:val="both"/>
              <w:rPr>
                <w:rFonts w:ascii="Times New Roman" w:hAnsi="Times New Roman"/>
                <w:sz w:val="24"/>
                <w:szCs w:val="24"/>
              </w:rPr>
            </w:pPr>
          </w:p>
        </w:tc>
        <w:tc>
          <w:tcPr>
            <w:tcW w:w="4838" w:type="dxa"/>
            <w:tcBorders>
              <w:top w:val="single" w:sz="4" w:space="0" w:color="auto"/>
              <w:left w:val="single" w:sz="4" w:space="0" w:color="000000"/>
              <w:bottom w:val="single" w:sz="4" w:space="0" w:color="000000"/>
              <w:right w:val="single" w:sz="4" w:space="0" w:color="000000"/>
            </w:tcBorders>
          </w:tcPr>
          <w:p w:rsidR="002A6072" w:rsidRPr="003319EF" w:rsidRDefault="002A6072" w:rsidP="003319EF">
            <w:pPr>
              <w:spacing w:after="0" w:line="240" w:lineRule="auto"/>
              <w:rPr>
                <w:rFonts w:ascii="Times New Roman" w:hAnsi="Times New Roman"/>
                <w:sz w:val="24"/>
                <w:szCs w:val="24"/>
              </w:rPr>
            </w:pPr>
            <w:r w:rsidRPr="003319EF">
              <w:rPr>
                <w:rFonts w:ascii="Times New Roman" w:hAnsi="Times New Roman"/>
                <w:sz w:val="24"/>
                <w:szCs w:val="24"/>
              </w:rPr>
              <w:t>- Необходимо уточнение места размещения магистральных сетей. При размещении в красных линиях УДС (сохранении/реконструкции) при необходимости уточнить ширину УДС в красных линиях. </w:t>
            </w:r>
          </w:p>
          <w:p w:rsidR="002A6072" w:rsidRPr="003319EF" w:rsidRDefault="002A6072" w:rsidP="003319EF">
            <w:pPr>
              <w:spacing w:after="0" w:line="240" w:lineRule="auto"/>
              <w:jc w:val="both"/>
              <w:rPr>
                <w:rFonts w:ascii="Times New Roman" w:hAnsi="Times New Roman"/>
                <w:sz w:val="24"/>
                <w:szCs w:val="24"/>
              </w:rPr>
            </w:pPr>
          </w:p>
        </w:tc>
        <w:tc>
          <w:tcPr>
            <w:tcW w:w="4942" w:type="dxa"/>
            <w:tcBorders>
              <w:top w:val="single" w:sz="4" w:space="0" w:color="auto"/>
              <w:left w:val="single" w:sz="4" w:space="0" w:color="000000"/>
              <w:bottom w:val="single" w:sz="4" w:space="0" w:color="000000"/>
              <w:right w:val="single" w:sz="4" w:space="0" w:color="000000"/>
            </w:tcBorders>
          </w:tcPr>
          <w:p w:rsidR="002A6072" w:rsidRPr="008A22CE" w:rsidRDefault="008A22CE" w:rsidP="003319EF">
            <w:pPr>
              <w:spacing w:after="0" w:line="240" w:lineRule="auto"/>
              <w:jc w:val="both"/>
              <w:rPr>
                <w:rFonts w:ascii="Times New Roman" w:hAnsi="Times New Roman"/>
                <w:b/>
                <w:sz w:val="24"/>
                <w:szCs w:val="24"/>
              </w:rPr>
            </w:pPr>
            <w:r w:rsidRPr="008A22CE">
              <w:rPr>
                <w:rFonts w:ascii="Times New Roman" w:hAnsi="Times New Roman"/>
                <w:b/>
                <w:sz w:val="24"/>
                <w:szCs w:val="24"/>
              </w:rPr>
              <w:t xml:space="preserve">Отклонено </w:t>
            </w:r>
          </w:p>
          <w:p w:rsidR="008A22CE" w:rsidRPr="008A22CE" w:rsidRDefault="008A22CE" w:rsidP="003319EF">
            <w:pPr>
              <w:spacing w:after="0" w:line="240" w:lineRule="auto"/>
              <w:jc w:val="both"/>
              <w:rPr>
                <w:rFonts w:ascii="Times New Roman" w:hAnsi="Times New Roman"/>
                <w:sz w:val="24"/>
                <w:szCs w:val="24"/>
              </w:rPr>
            </w:pPr>
            <w:r>
              <w:rPr>
                <w:rFonts w:ascii="Times New Roman" w:hAnsi="Times New Roman"/>
                <w:sz w:val="24"/>
                <w:szCs w:val="24"/>
              </w:rPr>
              <w:t>Размещение магистральных сетей регламентировано специализированными СП и СП 42.13330.</w:t>
            </w: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473578" w:rsidP="003319EF">
            <w:pPr>
              <w:spacing w:after="0" w:line="240" w:lineRule="auto"/>
              <w:jc w:val="both"/>
              <w:rPr>
                <w:rFonts w:ascii="Times New Roman" w:hAnsi="Times New Roman"/>
                <w:sz w:val="24"/>
                <w:szCs w:val="24"/>
              </w:rPr>
            </w:pPr>
            <w:r w:rsidRPr="003319EF">
              <w:rPr>
                <w:rFonts w:ascii="Times New Roman" w:hAnsi="Times New Roman"/>
                <w:sz w:val="24"/>
                <w:szCs w:val="24"/>
              </w:rPr>
              <w:lastRenderedPageBreak/>
              <w:t>2</w:t>
            </w:r>
          </w:p>
        </w:tc>
        <w:tc>
          <w:tcPr>
            <w:tcW w:w="2126" w:type="dxa"/>
            <w:tcBorders>
              <w:top w:val="single" w:sz="4" w:space="0" w:color="000000"/>
              <w:left w:val="single" w:sz="4" w:space="0" w:color="000000"/>
              <w:bottom w:val="single" w:sz="4" w:space="0" w:color="000000"/>
              <w:right w:val="single" w:sz="4" w:space="0" w:color="000000"/>
            </w:tcBorders>
          </w:tcPr>
          <w:p w:rsidR="00473578" w:rsidRDefault="00BB1FC6" w:rsidP="003319EF">
            <w:pPr>
              <w:spacing w:after="0" w:line="240" w:lineRule="auto"/>
              <w:jc w:val="both"/>
              <w:rPr>
                <w:rFonts w:ascii="Times New Roman" w:hAnsi="Times New Roman"/>
                <w:sz w:val="24"/>
                <w:szCs w:val="24"/>
              </w:rPr>
            </w:pPr>
            <w:r w:rsidRPr="003319EF">
              <w:rPr>
                <w:rFonts w:ascii="Times New Roman" w:hAnsi="Times New Roman"/>
                <w:sz w:val="24"/>
                <w:szCs w:val="24"/>
              </w:rPr>
              <w:t>Пункт 5.4.1</w:t>
            </w:r>
            <w:r w:rsidR="00A03622">
              <w:rPr>
                <w:rFonts w:ascii="Times New Roman" w:hAnsi="Times New Roman"/>
                <w:sz w:val="24"/>
                <w:szCs w:val="24"/>
              </w:rPr>
              <w:t>(малоэт.</w:t>
            </w:r>
          </w:p>
          <w:p w:rsidR="00A03622" w:rsidRPr="003319EF" w:rsidRDefault="00A03622" w:rsidP="003319EF">
            <w:pPr>
              <w:spacing w:after="0" w:line="240" w:lineRule="auto"/>
              <w:jc w:val="both"/>
              <w:rPr>
                <w:rFonts w:ascii="Times New Roman" w:hAnsi="Times New Roman"/>
                <w:sz w:val="24"/>
                <w:szCs w:val="24"/>
              </w:rPr>
            </w:pPr>
            <w:r>
              <w:rPr>
                <w:rFonts w:ascii="Times New Roman" w:hAnsi="Times New Roman"/>
                <w:sz w:val="24"/>
                <w:szCs w:val="24"/>
              </w:rPr>
              <w:t>Модель)</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BB1FC6"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473578" w:rsidRPr="003319EF" w:rsidRDefault="00BB1FC6" w:rsidP="003319EF">
            <w:pPr>
              <w:spacing w:after="0" w:line="240" w:lineRule="auto"/>
              <w:jc w:val="both"/>
              <w:rPr>
                <w:rFonts w:ascii="Times New Roman" w:hAnsi="Times New Roman"/>
                <w:sz w:val="24"/>
                <w:szCs w:val="24"/>
              </w:rPr>
            </w:pPr>
            <w:r w:rsidRPr="003319EF">
              <w:rPr>
                <w:rFonts w:ascii="Times New Roman" w:eastAsia="Times New Roman" w:hAnsi="Times New Roman"/>
                <w:sz w:val="24"/>
                <w:szCs w:val="24"/>
                <w:lang w:eastAsia="ru-RU"/>
              </w:rPr>
              <w:t xml:space="preserve">Следует обеспечивать перспективное развитие территорий </w:t>
            </w:r>
            <w:r w:rsidRPr="003319EF">
              <w:rPr>
                <w:rFonts w:ascii="Times New Roman" w:eastAsia="Times New Roman" w:hAnsi="Times New Roman"/>
                <w:sz w:val="24"/>
                <w:szCs w:val="24"/>
                <w:u w:val="single"/>
                <w:lang w:eastAsia="ru-RU"/>
              </w:rPr>
              <w:t xml:space="preserve">малоэтажной модели городской среды </w:t>
            </w:r>
            <w:r w:rsidRPr="003319EF">
              <w:rPr>
                <w:rFonts w:ascii="Times New Roman" w:eastAsia="Times New Roman" w:hAnsi="Times New Roman"/>
                <w:sz w:val="24"/>
                <w:szCs w:val="24"/>
                <w:lang w:eastAsia="ru-RU"/>
              </w:rPr>
              <w:t xml:space="preserve">посредством реконструкции территории, ее преобразования </w:t>
            </w:r>
            <w:r w:rsidRPr="003319EF">
              <w:rPr>
                <w:rFonts w:ascii="Times New Roman" w:eastAsia="Times New Roman" w:hAnsi="Times New Roman"/>
                <w:sz w:val="24"/>
                <w:szCs w:val="24"/>
                <w:u w:val="single"/>
                <w:lang w:eastAsia="ru-RU"/>
              </w:rPr>
              <w:t>в среднеэтажную модель городской среды</w:t>
            </w:r>
            <w:r w:rsidRPr="003319EF">
              <w:rPr>
                <w:rFonts w:ascii="Times New Roman" w:eastAsia="Times New Roman" w:hAnsi="Times New Roman"/>
                <w:sz w:val="24"/>
                <w:szCs w:val="24"/>
                <w:lang w:eastAsia="ru-RU"/>
              </w:rPr>
              <w:t>, необходимость которого обусловлена изменением социальных, демографических и экономических условий, градостроительными факторами.</w:t>
            </w:r>
          </w:p>
        </w:tc>
        <w:tc>
          <w:tcPr>
            <w:tcW w:w="4942" w:type="dxa"/>
            <w:tcBorders>
              <w:top w:val="single" w:sz="4" w:space="0" w:color="000000"/>
              <w:left w:val="single" w:sz="4" w:space="0" w:color="000000"/>
              <w:bottom w:val="single" w:sz="4" w:space="0" w:color="000000"/>
              <w:right w:val="single" w:sz="4" w:space="0" w:color="000000"/>
            </w:tcBorders>
          </w:tcPr>
          <w:p w:rsidR="00473578" w:rsidRPr="003319EF" w:rsidRDefault="00473578" w:rsidP="003319EF">
            <w:pPr>
              <w:spacing w:after="0" w:line="240" w:lineRule="auto"/>
              <w:jc w:val="both"/>
              <w:rPr>
                <w:rFonts w:ascii="Times New Roman" w:hAnsi="Times New Roman"/>
                <w:b/>
                <w:sz w:val="24"/>
                <w:szCs w:val="24"/>
              </w:rPr>
            </w:pPr>
            <w:r w:rsidRPr="003319EF">
              <w:rPr>
                <w:rFonts w:ascii="Times New Roman" w:hAnsi="Times New Roman"/>
                <w:b/>
                <w:sz w:val="24"/>
                <w:szCs w:val="24"/>
              </w:rPr>
              <w:t xml:space="preserve">Принято </w:t>
            </w:r>
          </w:p>
          <w:p w:rsidR="00473578" w:rsidRPr="003319EF" w:rsidRDefault="009C56EA" w:rsidP="003319EF">
            <w:pPr>
              <w:spacing w:after="0" w:line="240" w:lineRule="auto"/>
              <w:jc w:val="both"/>
              <w:rPr>
                <w:rFonts w:ascii="Times New Roman" w:hAnsi="Times New Roman"/>
                <w:sz w:val="24"/>
                <w:szCs w:val="24"/>
              </w:rPr>
            </w:pPr>
            <w:r w:rsidRPr="003319EF">
              <w:rPr>
                <w:rFonts w:ascii="Times New Roman" w:hAnsi="Times New Roman"/>
                <w:sz w:val="24"/>
                <w:szCs w:val="24"/>
              </w:rPr>
              <w:t xml:space="preserve">Пункт </w:t>
            </w:r>
            <w:r w:rsidR="00BC3593">
              <w:rPr>
                <w:rFonts w:ascii="Times New Roman" w:hAnsi="Times New Roman"/>
                <w:sz w:val="24"/>
                <w:szCs w:val="24"/>
              </w:rPr>
              <w:t xml:space="preserve">в СП «Малоэтажная модель» </w:t>
            </w:r>
            <w:r w:rsidRPr="003319EF">
              <w:rPr>
                <w:rFonts w:ascii="Times New Roman" w:hAnsi="Times New Roman"/>
                <w:sz w:val="24"/>
                <w:szCs w:val="24"/>
              </w:rPr>
              <w:t>откорректирован с учетом замечания</w:t>
            </w:r>
            <w:r w:rsidR="00473578" w:rsidRPr="003319EF">
              <w:rPr>
                <w:rFonts w:ascii="Times New Roman" w:hAnsi="Times New Roman"/>
                <w:sz w:val="24"/>
                <w:szCs w:val="24"/>
              </w:rPr>
              <w:t xml:space="preserve"> </w:t>
            </w: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473578" w:rsidP="003319EF">
            <w:pPr>
              <w:spacing w:after="0" w:line="240" w:lineRule="auto"/>
              <w:jc w:val="both"/>
              <w:rPr>
                <w:rFonts w:ascii="Times New Roman" w:hAnsi="Times New Roman"/>
                <w:sz w:val="24"/>
                <w:szCs w:val="24"/>
              </w:rPr>
            </w:pPr>
            <w:r w:rsidRPr="003319EF">
              <w:rPr>
                <w:rFonts w:ascii="Times New Roman" w:hAnsi="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A03622"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Пункт 5.4.1</w:t>
            </w:r>
            <w:r w:rsidR="00A03622">
              <w:rPr>
                <w:rFonts w:ascii="Times New Roman" w:hAnsi="Times New Roman"/>
                <w:sz w:val="24"/>
                <w:szCs w:val="24"/>
              </w:rPr>
              <w:t>(среднеэт.</w:t>
            </w:r>
          </w:p>
          <w:p w:rsidR="00473578" w:rsidRPr="003319EF" w:rsidRDefault="00A03622" w:rsidP="003319EF">
            <w:pPr>
              <w:spacing w:after="0" w:line="240" w:lineRule="auto"/>
              <w:jc w:val="both"/>
              <w:rPr>
                <w:rFonts w:ascii="Times New Roman" w:hAnsi="Times New Roman"/>
                <w:sz w:val="24"/>
                <w:szCs w:val="24"/>
              </w:rPr>
            </w:pPr>
            <w:r>
              <w:rPr>
                <w:rFonts w:ascii="Times New Roman" w:hAnsi="Times New Roman"/>
                <w:sz w:val="24"/>
                <w:szCs w:val="24"/>
              </w:rPr>
              <w:t>модель)</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eastAsia="Times New Roman" w:hAnsi="Times New Roman"/>
                <w:sz w:val="24"/>
                <w:szCs w:val="24"/>
                <w:lang w:eastAsia="ru-RU"/>
              </w:rPr>
            </w:pPr>
            <w:r w:rsidRPr="003319EF">
              <w:rPr>
                <w:rFonts w:ascii="Times New Roman" w:eastAsia="Times New Roman" w:hAnsi="Times New Roman"/>
                <w:sz w:val="24"/>
                <w:szCs w:val="24"/>
                <w:lang w:eastAsia="ru-RU"/>
              </w:rPr>
              <w:t xml:space="preserve">Следует обеспечивать перспективное развитие территорий </w:t>
            </w:r>
            <w:r w:rsidRPr="003319EF">
              <w:rPr>
                <w:rFonts w:ascii="Times New Roman" w:eastAsia="Times New Roman" w:hAnsi="Times New Roman"/>
                <w:sz w:val="24"/>
                <w:szCs w:val="24"/>
                <w:u w:val="single"/>
                <w:lang w:eastAsia="ru-RU"/>
              </w:rPr>
              <w:t xml:space="preserve">среднеэтажной модели городской среды </w:t>
            </w:r>
            <w:r w:rsidRPr="003319EF">
              <w:rPr>
                <w:rFonts w:ascii="Times New Roman" w:eastAsia="Times New Roman" w:hAnsi="Times New Roman"/>
                <w:sz w:val="24"/>
                <w:szCs w:val="24"/>
                <w:lang w:eastAsia="ru-RU"/>
              </w:rPr>
              <w:t xml:space="preserve">посредством реконструкции застройки, ее преобразования </w:t>
            </w:r>
            <w:r w:rsidRPr="003319EF">
              <w:rPr>
                <w:rFonts w:ascii="Times New Roman" w:eastAsia="Times New Roman" w:hAnsi="Times New Roman"/>
                <w:sz w:val="24"/>
                <w:szCs w:val="24"/>
                <w:u w:val="single"/>
                <w:lang w:eastAsia="ru-RU"/>
              </w:rPr>
              <w:t>в центральную модель городской среды или малоэтажную модель городской среды</w:t>
            </w:r>
            <w:r w:rsidRPr="003319EF">
              <w:rPr>
                <w:rFonts w:ascii="Times New Roman" w:eastAsia="Times New Roman" w:hAnsi="Times New Roman"/>
                <w:sz w:val="24"/>
                <w:szCs w:val="24"/>
                <w:lang w:eastAsia="ru-RU"/>
              </w:rPr>
              <w:t>, необходимость которых обусловлена изменением социальных, демографических и экономических условий, градостроительными факторами.</w:t>
            </w:r>
          </w:p>
        </w:tc>
        <w:tc>
          <w:tcPr>
            <w:tcW w:w="4942" w:type="dxa"/>
            <w:tcBorders>
              <w:top w:val="single" w:sz="4" w:space="0" w:color="000000"/>
              <w:left w:val="single" w:sz="4" w:space="0" w:color="000000"/>
              <w:bottom w:val="single" w:sz="4" w:space="0" w:color="000000"/>
              <w:right w:val="single" w:sz="4" w:space="0" w:color="000000"/>
            </w:tcBorders>
          </w:tcPr>
          <w:p w:rsidR="008A22CE" w:rsidRPr="003319EF" w:rsidRDefault="008A22CE" w:rsidP="008A22CE">
            <w:pPr>
              <w:spacing w:after="0" w:line="240" w:lineRule="auto"/>
              <w:jc w:val="both"/>
              <w:rPr>
                <w:rFonts w:ascii="Times New Roman" w:hAnsi="Times New Roman"/>
                <w:b/>
                <w:sz w:val="24"/>
                <w:szCs w:val="24"/>
              </w:rPr>
            </w:pPr>
            <w:r w:rsidRPr="003319EF">
              <w:rPr>
                <w:rFonts w:ascii="Times New Roman" w:hAnsi="Times New Roman"/>
                <w:b/>
                <w:sz w:val="24"/>
                <w:szCs w:val="24"/>
              </w:rPr>
              <w:t xml:space="preserve">Принято </w:t>
            </w:r>
          </w:p>
          <w:p w:rsidR="00473578" w:rsidRPr="003319EF" w:rsidRDefault="008A22CE" w:rsidP="008A22CE">
            <w:pPr>
              <w:spacing w:after="0" w:line="240" w:lineRule="auto"/>
              <w:jc w:val="both"/>
              <w:rPr>
                <w:rFonts w:ascii="Times New Roman" w:hAnsi="Times New Roman"/>
                <w:sz w:val="24"/>
                <w:szCs w:val="24"/>
              </w:rPr>
            </w:pPr>
            <w:r w:rsidRPr="003319EF">
              <w:rPr>
                <w:rFonts w:ascii="Times New Roman" w:hAnsi="Times New Roman"/>
                <w:sz w:val="24"/>
                <w:szCs w:val="24"/>
              </w:rPr>
              <w:t xml:space="preserve">Пункт </w:t>
            </w:r>
            <w:r w:rsidR="00BC3593">
              <w:rPr>
                <w:rFonts w:ascii="Times New Roman" w:hAnsi="Times New Roman"/>
                <w:sz w:val="24"/>
                <w:szCs w:val="24"/>
              </w:rPr>
              <w:t xml:space="preserve">в СП «Среднеэтажная модель» </w:t>
            </w:r>
            <w:r w:rsidRPr="003319EF">
              <w:rPr>
                <w:rFonts w:ascii="Times New Roman" w:hAnsi="Times New Roman"/>
                <w:sz w:val="24"/>
                <w:szCs w:val="24"/>
              </w:rPr>
              <w:t>откорректирован с учетом замечания</w:t>
            </w: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A03622"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5.4.2</w:t>
            </w:r>
            <w:r w:rsidR="00A03622">
              <w:rPr>
                <w:rFonts w:ascii="Times New Roman" w:hAnsi="Times New Roman"/>
                <w:sz w:val="24"/>
                <w:szCs w:val="24"/>
              </w:rPr>
              <w:t>(малоэт.</w:t>
            </w:r>
            <w:r w:rsidR="00A50F76">
              <w:rPr>
                <w:rFonts w:ascii="Times New Roman" w:hAnsi="Times New Roman"/>
                <w:sz w:val="24"/>
                <w:szCs w:val="24"/>
              </w:rPr>
              <w:t>и средн.</w:t>
            </w:r>
          </w:p>
          <w:p w:rsidR="00473578" w:rsidRPr="003319EF" w:rsidRDefault="00A03622" w:rsidP="003319EF">
            <w:pPr>
              <w:spacing w:after="0" w:line="240" w:lineRule="auto"/>
              <w:jc w:val="both"/>
              <w:rPr>
                <w:rFonts w:ascii="Times New Roman" w:hAnsi="Times New Roman"/>
                <w:sz w:val="24"/>
                <w:szCs w:val="24"/>
              </w:rPr>
            </w:pPr>
            <w:r>
              <w:rPr>
                <w:rFonts w:ascii="Times New Roman" w:hAnsi="Times New Roman"/>
                <w:sz w:val="24"/>
                <w:szCs w:val="24"/>
              </w:rPr>
              <w:t>модель)</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eastAsia="Times New Roman" w:hAnsi="Times New Roman"/>
                <w:sz w:val="24"/>
                <w:szCs w:val="24"/>
                <w:lang w:eastAsia="ru-RU"/>
              </w:rPr>
            </w:pPr>
            <w:r w:rsidRPr="003319EF">
              <w:rPr>
                <w:rFonts w:ascii="Times New Roman" w:eastAsia="Times New Roman" w:hAnsi="Times New Roman"/>
                <w:sz w:val="24"/>
                <w:szCs w:val="24"/>
                <w:u w:val="single"/>
                <w:lang w:eastAsia="ru-RU"/>
              </w:rPr>
              <w:t>Необходимо предусматривать возможность изменения размеров кварталов, развития УДС, параметров застройки</w:t>
            </w:r>
            <w:r w:rsidRPr="003319EF">
              <w:rPr>
                <w:rFonts w:ascii="Times New Roman" w:eastAsia="Times New Roman" w:hAnsi="Times New Roman"/>
                <w:sz w:val="24"/>
                <w:szCs w:val="24"/>
                <w:lang w:eastAsia="ru-RU"/>
              </w:rPr>
              <w:t>; создавать условия для преобразования кварталов за счет реконструкции и замещения зданий.</w:t>
            </w:r>
          </w:p>
        </w:tc>
        <w:tc>
          <w:tcPr>
            <w:tcW w:w="4942" w:type="dxa"/>
            <w:tcBorders>
              <w:top w:val="single" w:sz="4" w:space="0" w:color="000000"/>
              <w:left w:val="single" w:sz="4" w:space="0" w:color="000000"/>
              <w:bottom w:val="single" w:sz="4" w:space="0" w:color="000000"/>
              <w:right w:val="single" w:sz="4" w:space="0" w:color="000000"/>
            </w:tcBorders>
          </w:tcPr>
          <w:p w:rsidR="00473578" w:rsidRPr="00AD2346" w:rsidRDefault="008A22CE" w:rsidP="003319EF">
            <w:pPr>
              <w:spacing w:after="0" w:line="240" w:lineRule="auto"/>
              <w:jc w:val="both"/>
              <w:rPr>
                <w:rFonts w:ascii="Times New Roman" w:hAnsi="Times New Roman"/>
                <w:b/>
                <w:sz w:val="24"/>
                <w:szCs w:val="24"/>
              </w:rPr>
            </w:pPr>
            <w:r w:rsidRPr="00AD2346">
              <w:rPr>
                <w:rFonts w:ascii="Times New Roman" w:hAnsi="Times New Roman"/>
                <w:b/>
                <w:sz w:val="24"/>
                <w:szCs w:val="24"/>
              </w:rPr>
              <w:t xml:space="preserve">Отклонено </w:t>
            </w:r>
          </w:p>
          <w:p w:rsidR="008A22CE" w:rsidRPr="003319EF" w:rsidRDefault="008A22CE" w:rsidP="003319EF">
            <w:pPr>
              <w:spacing w:after="0" w:line="240" w:lineRule="auto"/>
              <w:jc w:val="both"/>
              <w:rPr>
                <w:rFonts w:ascii="Times New Roman" w:hAnsi="Times New Roman"/>
                <w:sz w:val="24"/>
                <w:szCs w:val="24"/>
              </w:rPr>
            </w:pPr>
            <w:r>
              <w:rPr>
                <w:rFonts w:ascii="Times New Roman" w:hAnsi="Times New Roman"/>
                <w:sz w:val="24"/>
                <w:szCs w:val="24"/>
              </w:rPr>
              <w:t xml:space="preserve">Параметры </w:t>
            </w:r>
            <w:r w:rsidRPr="00AD2346">
              <w:rPr>
                <w:rFonts w:ascii="Times New Roman" w:eastAsia="Times New Roman" w:hAnsi="Times New Roman"/>
                <w:sz w:val="24"/>
                <w:szCs w:val="24"/>
                <w:lang w:eastAsia="ru-RU"/>
              </w:rPr>
              <w:t>кварталов, развития УДС, параметров застройки</w:t>
            </w:r>
            <w:r w:rsidR="00AD2346" w:rsidRPr="00AD2346">
              <w:rPr>
                <w:rFonts w:ascii="Times New Roman" w:eastAsia="Times New Roman" w:hAnsi="Times New Roman"/>
                <w:sz w:val="24"/>
                <w:szCs w:val="24"/>
                <w:lang w:eastAsia="ru-RU"/>
              </w:rPr>
              <w:t xml:space="preserve"> регламентированы Стандартом</w:t>
            </w:r>
          </w:p>
        </w:tc>
      </w:tr>
      <w:tr w:rsidR="00A31CE9" w:rsidRPr="00473578" w:rsidTr="00031F24">
        <w:tc>
          <w:tcPr>
            <w:tcW w:w="14453" w:type="dxa"/>
            <w:gridSpan w:val="5"/>
            <w:tcBorders>
              <w:top w:val="single" w:sz="4" w:space="0" w:color="000000"/>
              <w:left w:val="single" w:sz="4" w:space="0" w:color="000000"/>
              <w:bottom w:val="single" w:sz="4" w:space="0" w:color="000000"/>
              <w:right w:val="single" w:sz="4" w:space="0" w:color="000000"/>
            </w:tcBorders>
          </w:tcPr>
          <w:p w:rsidR="00A31CE9" w:rsidRPr="003319EF" w:rsidRDefault="00A31CE9" w:rsidP="003319EF">
            <w:pPr>
              <w:spacing w:after="0" w:line="240" w:lineRule="auto"/>
              <w:rPr>
                <w:rFonts w:ascii="Times New Roman" w:hAnsi="Times New Roman"/>
                <w:b/>
                <w:sz w:val="24"/>
                <w:szCs w:val="24"/>
              </w:rPr>
            </w:pPr>
            <w:r w:rsidRPr="003319EF">
              <w:rPr>
                <w:rFonts w:ascii="Times New Roman" w:hAnsi="Times New Roman"/>
                <w:b/>
                <w:sz w:val="24"/>
                <w:szCs w:val="24"/>
              </w:rPr>
              <w:t>Проект СП Общие положения формирования моделей городской среды</w:t>
            </w:r>
          </w:p>
          <w:p w:rsidR="00A31CE9" w:rsidRPr="003319EF" w:rsidRDefault="00A31CE9" w:rsidP="003319EF">
            <w:pPr>
              <w:spacing w:after="0" w:line="240" w:lineRule="auto"/>
              <w:jc w:val="both"/>
              <w:rPr>
                <w:rFonts w:ascii="Times New Roman" w:hAnsi="Times New Roman"/>
                <w:sz w:val="24"/>
                <w:szCs w:val="24"/>
              </w:rPr>
            </w:pP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Пункт 3.4</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rPr>
                <w:rFonts w:ascii="Times New Roman" w:hAnsi="Times New Roman"/>
                <w:sz w:val="24"/>
                <w:szCs w:val="24"/>
              </w:rPr>
            </w:pPr>
            <w:r w:rsidRPr="003319EF">
              <w:rPr>
                <w:rFonts w:ascii="Times New Roman" w:hAnsi="Times New Roman"/>
                <w:sz w:val="24"/>
                <w:szCs w:val="24"/>
              </w:rPr>
              <w:t>откорректировать термин «Застроенная территория, подлежащая развитию», т.к. на данной территории может размещаться различная застройка по функциональному назначению, в т.ч. исключительно нежилая.</w:t>
            </w:r>
          </w:p>
        </w:tc>
        <w:tc>
          <w:tcPr>
            <w:tcW w:w="4942" w:type="dxa"/>
            <w:tcBorders>
              <w:top w:val="single" w:sz="4" w:space="0" w:color="000000"/>
              <w:left w:val="single" w:sz="4" w:space="0" w:color="000000"/>
              <w:bottom w:val="single" w:sz="4" w:space="0" w:color="000000"/>
              <w:right w:val="single" w:sz="4" w:space="0" w:color="000000"/>
            </w:tcBorders>
          </w:tcPr>
          <w:p w:rsidR="00473578" w:rsidRPr="00AD2346" w:rsidRDefault="00AD2346" w:rsidP="003319EF">
            <w:pPr>
              <w:spacing w:after="0" w:line="240" w:lineRule="auto"/>
              <w:jc w:val="both"/>
              <w:rPr>
                <w:rFonts w:ascii="Times New Roman" w:hAnsi="Times New Roman"/>
                <w:b/>
                <w:sz w:val="24"/>
                <w:szCs w:val="24"/>
              </w:rPr>
            </w:pPr>
            <w:r w:rsidRPr="00AD2346">
              <w:rPr>
                <w:rFonts w:ascii="Times New Roman" w:hAnsi="Times New Roman"/>
                <w:b/>
                <w:sz w:val="24"/>
                <w:szCs w:val="24"/>
              </w:rPr>
              <w:t xml:space="preserve">Отклонено </w:t>
            </w:r>
          </w:p>
          <w:p w:rsidR="00AD2346" w:rsidRPr="003319EF" w:rsidRDefault="00AD2346" w:rsidP="003319EF">
            <w:pPr>
              <w:spacing w:after="0" w:line="240" w:lineRule="auto"/>
              <w:jc w:val="both"/>
              <w:rPr>
                <w:rFonts w:ascii="Times New Roman" w:hAnsi="Times New Roman"/>
                <w:sz w:val="24"/>
                <w:szCs w:val="24"/>
              </w:rPr>
            </w:pPr>
            <w:r>
              <w:rPr>
                <w:rFonts w:ascii="Times New Roman" w:hAnsi="Times New Roman"/>
                <w:sz w:val="24"/>
                <w:szCs w:val="24"/>
              </w:rPr>
              <w:t>Термин соответствует ГрК РФ</w:t>
            </w: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Пукт 4.6.5</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A31CE9" w:rsidRPr="003319EF" w:rsidRDefault="00A31CE9" w:rsidP="003319EF">
            <w:pPr>
              <w:spacing w:after="0" w:line="240" w:lineRule="auto"/>
              <w:rPr>
                <w:rFonts w:ascii="Times New Roman" w:hAnsi="Times New Roman"/>
                <w:sz w:val="24"/>
                <w:szCs w:val="24"/>
              </w:rPr>
            </w:pPr>
            <w:r w:rsidRPr="003319EF">
              <w:rPr>
                <w:rFonts w:ascii="Times New Roman" w:hAnsi="Times New Roman"/>
                <w:sz w:val="24"/>
                <w:szCs w:val="24"/>
              </w:rPr>
              <w:t>исключить слова: «и ПЗЗ».</w:t>
            </w:r>
          </w:p>
          <w:p w:rsidR="00473578" w:rsidRPr="003319EF" w:rsidRDefault="00473578" w:rsidP="003319EF">
            <w:pPr>
              <w:spacing w:after="0" w:line="240" w:lineRule="auto"/>
              <w:jc w:val="both"/>
              <w:rPr>
                <w:rFonts w:ascii="Times New Roman" w:hAnsi="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473578" w:rsidRDefault="00AD2346" w:rsidP="003319EF">
            <w:pPr>
              <w:spacing w:after="0" w:line="240" w:lineRule="auto"/>
              <w:jc w:val="both"/>
              <w:rPr>
                <w:rFonts w:ascii="Times New Roman" w:hAnsi="Times New Roman"/>
                <w:b/>
                <w:sz w:val="24"/>
                <w:szCs w:val="24"/>
              </w:rPr>
            </w:pPr>
            <w:r w:rsidRPr="00AD2346">
              <w:rPr>
                <w:rFonts w:ascii="Times New Roman" w:hAnsi="Times New Roman"/>
                <w:b/>
                <w:sz w:val="24"/>
                <w:szCs w:val="24"/>
              </w:rPr>
              <w:t xml:space="preserve">Принято </w:t>
            </w:r>
          </w:p>
          <w:p w:rsidR="00AD2346" w:rsidRPr="00AD2346" w:rsidRDefault="00AD2346" w:rsidP="00AD2346">
            <w:pPr>
              <w:spacing w:after="0" w:line="240" w:lineRule="auto"/>
              <w:rPr>
                <w:rFonts w:ascii="Times New Roman" w:hAnsi="Times New Roman"/>
                <w:sz w:val="24"/>
                <w:szCs w:val="24"/>
              </w:rPr>
            </w:pPr>
            <w:r>
              <w:rPr>
                <w:rFonts w:ascii="Times New Roman" w:hAnsi="Times New Roman"/>
                <w:sz w:val="24"/>
                <w:szCs w:val="24"/>
              </w:rPr>
              <w:t>Исключены</w:t>
            </w:r>
            <w:r w:rsidRPr="003319EF">
              <w:rPr>
                <w:rFonts w:ascii="Times New Roman" w:hAnsi="Times New Roman"/>
                <w:sz w:val="24"/>
                <w:szCs w:val="24"/>
              </w:rPr>
              <w:t xml:space="preserve"> слова: «и ПЗЗ».</w:t>
            </w:r>
          </w:p>
        </w:tc>
      </w:tr>
      <w:tr w:rsidR="00473578" w:rsidRPr="00473578" w:rsidTr="00A03622">
        <w:tc>
          <w:tcPr>
            <w:tcW w:w="704"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lastRenderedPageBreak/>
              <w:t>7</w:t>
            </w:r>
          </w:p>
        </w:tc>
        <w:tc>
          <w:tcPr>
            <w:tcW w:w="2126"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Пункт 5.1.3</w:t>
            </w:r>
          </w:p>
        </w:tc>
        <w:tc>
          <w:tcPr>
            <w:tcW w:w="1843"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473578" w:rsidRPr="003319EF" w:rsidRDefault="00A31CE9" w:rsidP="003319EF">
            <w:pPr>
              <w:spacing w:after="0" w:line="240" w:lineRule="auto"/>
              <w:rPr>
                <w:rFonts w:ascii="Times New Roman" w:hAnsi="Times New Roman"/>
                <w:sz w:val="24"/>
                <w:szCs w:val="24"/>
              </w:rPr>
            </w:pPr>
            <w:r w:rsidRPr="003319EF">
              <w:rPr>
                <w:rFonts w:ascii="Times New Roman" w:hAnsi="Times New Roman"/>
                <w:sz w:val="24"/>
                <w:szCs w:val="24"/>
              </w:rPr>
              <w:t>из 1-го предложения исключить слово «жилого», из последнего абзаца исключить слово: «жилой».</w:t>
            </w:r>
          </w:p>
        </w:tc>
        <w:tc>
          <w:tcPr>
            <w:tcW w:w="4942" w:type="dxa"/>
            <w:tcBorders>
              <w:top w:val="single" w:sz="4" w:space="0" w:color="000000"/>
              <w:left w:val="single" w:sz="4" w:space="0" w:color="000000"/>
              <w:bottom w:val="single" w:sz="4" w:space="0" w:color="000000"/>
              <w:right w:val="single" w:sz="4" w:space="0" w:color="000000"/>
            </w:tcBorders>
          </w:tcPr>
          <w:p w:rsidR="00473578" w:rsidRPr="00AD2346" w:rsidRDefault="00AD2346" w:rsidP="003319EF">
            <w:pPr>
              <w:spacing w:after="0" w:line="240" w:lineRule="auto"/>
              <w:jc w:val="both"/>
              <w:rPr>
                <w:rFonts w:ascii="Times New Roman" w:hAnsi="Times New Roman"/>
                <w:b/>
                <w:sz w:val="24"/>
                <w:szCs w:val="24"/>
              </w:rPr>
            </w:pPr>
            <w:r w:rsidRPr="00AD2346">
              <w:rPr>
                <w:rFonts w:ascii="Times New Roman" w:hAnsi="Times New Roman"/>
                <w:b/>
                <w:sz w:val="24"/>
                <w:szCs w:val="24"/>
              </w:rPr>
              <w:t xml:space="preserve">Принято </w:t>
            </w:r>
          </w:p>
          <w:p w:rsidR="00AD2346" w:rsidRPr="003319EF" w:rsidRDefault="00AD2346" w:rsidP="003319EF">
            <w:pPr>
              <w:spacing w:after="0" w:line="240" w:lineRule="auto"/>
              <w:jc w:val="both"/>
              <w:rPr>
                <w:rFonts w:ascii="Times New Roman" w:hAnsi="Times New Roman"/>
                <w:sz w:val="24"/>
                <w:szCs w:val="24"/>
              </w:rPr>
            </w:pPr>
            <w:r>
              <w:rPr>
                <w:rFonts w:ascii="Times New Roman" w:hAnsi="Times New Roman"/>
                <w:sz w:val="24"/>
                <w:szCs w:val="24"/>
              </w:rPr>
              <w:t>Из 1-го предложения исключено</w:t>
            </w:r>
            <w:r w:rsidRPr="003319EF">
              <w:rPr>
                <w:rFonts w:ascii="Times New Roman" w:hAnsi="Times New Roman"/>
                <w:sz w:val="24"/>
                <w:szCs w:val="24"/>
              </w:rPr>
              <w:t xml:space="preserve"> слово «жилого»</w:t>
            </w:r>
            <w:r>
              <w:rPr>
                <w:rFonts w:ascii="Times New Roman" w:hAnsi="Times New Roman"/>
                <w:sz w:val="24"/>
                <w:szCs w:val="24"/>
              </w:rPr>
              <w:t>, из последнего абзаца исключено</w:t>
            </w:r>
            <w:r w:rsidRPr="003319EF">
              <w:rPr>
                <w:rFonts w:ascii="Times New Roman" w:hAnsi="Times New Roman"/>
                <w:sz w:val="24"/>
                <w:szCs w:val="24"/>
              </w:rPr>
              <w:t xml:space="preserve"> слово: «жилой».</w:t>
            </w:r>
          </w:p>
        </w:tc>
      </w:tr>
      <w:tr w:rsidR="00A31CE9" w:rsidRPr="00473578" w:rsidTr="000131CE">
        <w:tc>
          <w:tcPr>
            <w:tcW w:w="14453" w:type="dxa"/>
            <w:gridSpan w:val="5"/>
            <w:tcBorders>
              <w:top w:val="single" w:sz="4" w:space="0" w:color="000000"/>
              <w:left w:val="single" w:sz="4" w:space="0" w:color="000000"/>
              <w:bottom w:val="single" w:sz="4" w:space="0" w:color="000000"/>
              <w:right w:val="single" w:sz="4" w:space="0" w:color="000000"/>
            </w:tcBorders>
          </w:tcPr>
          <w:p w:rsidR="00A31CE9" w:rsidRPr="003319EF" w:rsidRDefault="00A31CE9" w:rsidP="003319EF">
            <w:pPr>
              <w:spacing w:after="0" w:line="240" w:lineRule="auto"/>
              <w:rPr>
                <w:rFonts w:ascii="Times New Roman" w:hAnsi="Times New Roman"/>
                <w:b/>
                <w:sz w:val="24"/>
                <w:szCs w:val="24"/>
              </w:rPr>
            </w:pPr>
            <w:r w:rsidRPr="003319EF">
              <w:rPr>
                <w:rFonts w:ascii="Times New Roman" w:hAnsi="Times New Roman"/>
                <w:b/>
                <w:sz w:val="24"/>
                <w:szCs w:val="24"/>
              </w:rPr>
              <w:t>Замечания к проекту СП Малоэтажная модель городской среды:</w:t>
            </w:r>
          </w:p>
        </w:tc>
      </w:tr>
      <w:tr w:rsidR="006236AA" w:rsidRPr="00A31CE9" w:rsidTr="00A03622">
        <w:tc>
          <w:tcPr>
            <w:tcW w:w="704"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sidRPr="003319EF">
              <w:rPr>
                <w:rFonts w:ascii="Times New Roman" w:hAnsi="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sidRPr="003319EF">
              <w:rPr>
                <w:rFonts w:ascii="Times New Roman" w:hAnsi="Times New Roman"/>
                <w:sz w:val="24"/>
                <w:szCs w:val="24"/>
              </w:rPr>
              <w:t>п. 4.1.4, 4.1.8, 4.2.4 и раздел 7</w:t>
            </w:r>
          </w:p>
        </w:tc>
        <w:tc>
          <w:tcPr>
            <w:tcW w:w="1843"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ind w:firstLine="708"/>
              <w:jc w:val="both"/>
              <w:rPr>
                <w:rFonts w:ascii="Times New Roman" w:hAnsi="Times New Roman"/>
                <w:sz w:val="24"/>
                <w:szCs w:val="24"/>
              </w:rPr>
            </w:pPr>
            <w:r w:rsidRPr="003319EF">
              <w:rPr>
                <w:rFonts w:ascii="Times New Roman" w:hAnsi="Times New Roman"/>
                <w:sz w:val="24"/>
                <w:szCs w:val="24"/>
              </w:rPr>
              <w:t>Проектом СП не указано, что данная модель применяется исключительно к малым городским населенным пунктам, в связи с чем разделы, касающиеся транспортного обслуживания, подлежат корректировке и устранению разночтений, включая п. 4.1.4, 4.1.8, 4.2.4 и раздел 7, в т.ч. в части приведения категории улиц и дорог к единообразию:</w:t>
            </w:r>
          </w:p>
          <w:p w:rsidR="006236AA" w:rsidRPr="003319EF" w:rsidRDefault="006236AA" w:rsidP="006236AA">
            <w:pPr>
              <w:spacing w:after="0" w:line="240" w:lineRule="auto"/>
              <w:ind w:firstLine="708"/>
              <w:jc w:val="both"/>
              <w:rPr>
                <w:rFonts w:ascii="Times New Roman" w:hAnsi="Times New Roman"/>
                <w:i/>
                <w:sz w:val="24"/>
                <w:szCs w:val="24"/>
              </w:rPr>
            </w:pPr>
            <w:r w:rsidRPr="003319EF">
              <w:rPr>
                <w:rFonts w:ascii="Times New Roman" w:hAnsi="Times New Roman"/>
                <w:i/>
                <w:sz w:val="24"/>
                <w:szCs w:val="24"/>
              </w:rPr>
              <w:t>- в п. 4.1.4 категорию улиц и дорог привести в соответствие, в т.ч. и в соответствие с п. 7.1.</w:t>
            </w:r>
          </w:p>
          <w:p w:rsidR="006236AA" w:rsidRPr="003319EF" w:rsidRDefault="006236AA" w:rsidP="006236AA">
            <w:pPr>
              <w:spacing w:after="0" w:line="240" w:lineRule="auto"/>
              <w:ind w:firstLine="708"/>
              <w:jc w:val="both"/>
              <w:rPr>
                <w:rFonts w:ascii="Times New Roman" w:hAnsi="Times New Roman"/>
                <w:i/>
                <w:sz w:val="24"/>
                <w:szCs w:val="24"/>
              </w:rPr>
            </w:pPr>
            <w:r w:rsidRPr="003319EF">
              <w:rPr>
                <w:rFonts w:ascii="Times New Roman" w:hAnsi="Times New Roman"/>
                <w:i/>
                <w:sz w:val="24"/>
                <w:szCs w:val="24"/>
              </w:rPr>
              <w:t>- в п. 4.1.8 категорию улиц и дорог привести к единообразию и в соответствие с п. 7.1.</w:t>
            </w:r>
          </w:p>
          <w:p w:rsidR="006236AA" w:rsidRPr="003319EF" w:rsidRDefault="006236AA" w:rsidP="006236AA">
            <w:pPr>
              <w:spacing w:after="0" w:line="240" w:lineRule="auto"/>
              <w:ind w:firstLine="708"/>
              <w:jc w:val="both"/>
              <w:rPr>
                <w:rFonts w:ascii="Times New Roman" w:hAnsi="Times New Roman"/>
                <w:i/>
                <w:sz w:val="24"/>
                <w:szCs w:val="24"/>
              </w:rPr>
            </w:pPr>
            <w:r w:rsidRPr="003319EF">
              <w:rPr>
                <w:rFonts w:ascii="Times New Roman" w:hAnsi="Times New Roman"/>
                <w:i/>
                <w:sz w:val="24"/>
                <w:szCs w:val="24"/>
              </w:rPr>
              <w:t>- в п. 4.1.8 и 4.1.9 указано:</w:t>
            </w:r>
          </w:p>
          <w:p w:rsidR="006236AA" w:rsidRPr="003319EF" w:rsidRDefault="006236AA" w:rsidP="006236AA">
            <w:pPr>
              <w:spacing w:after="0" w:line="240" w:lineRule="auto"/>
              <w:jc w:val="both"/>
              <w:rPr>
                <w:rFonts w:ascii="Times New Roman" w:hAnsi="Times New Roman"/>
                <w:i/>
                <w:sz w:val="24"/>
                <w:szCs w:val="24"/>
              </w:rPr>
            </w:pPr>
            <w:r w:rsidRPr="003319EF">
              <w:rPr>
                <w:rFonts w:ascii="Times New Roman" w:hAnsi="Times New Roman"/>
                <w:i/>
                <w:sz w:val="24"/>
                <w:szCs w:val="24"/>
              </w:rPr>
              <w:t>- ширину 1 полосы движения следует принимать равной 3.5 м (п. 4.1.8).</w:t>
            </w:r>
          </w:p>
          <w:p w:rsidR="006236AA" w:rsidRPr="003319EF" w:rsidRDefault="006236AA" w:rsidP="006236AA">
            <w:pPr>
              <w:spacing w:after="0" w:line="240" w:lineRule="auto"/>
              <w:jc w:val="both"/>
              <w:rPr>
                <w:rFonts w:ascii="Times New Roman" w:hAnsi="Times New Roman"/>
                <w:i/>
                <w:sz w:val="24"/>
                <w:szCs w:val="24"/>
              </w:rPr>
            </w:pPr>
            <w:r w:rsidRPr="003319EF">
              <w:rPr>
                <w:rFonts w:ascii="Times New Roman" w:hAnsi="Times New Roman"/>
                <w:i/>
                <w:sz w:val="24"/>
                <w:szCs w:val="24"/>
              </w:rPr>
              <w:t xml:space="preserve">- на проездах следует принимать разъездные площадки длиной не менее 15 м и шириной не менее 6 м, включая ширину проезжей части (п. 4.1.9). </w:t>
            </w:r>
          </w:p>
          <w:p w:rsidR="006236AA" w:rsidRPr="003319EF" w:rsidRDefault="006236AA" w:rsidP="006236AA">
            <w:pPr>
              <w:spacing w:after="0" w:line="240" w:lineRule="auto"/>
              <w:jc w:val="both"/>
              <w:rPr>
                <w:rFonts w:ascii="Times New Roman" w:hAnsi="Times New Roman"/>
                <w:i/>
                <w:sz w:val="24"/>
                <w:szCs w:val="24"/>
              </w:rPr>
            </w:pPr>
            <w:r w:rsidRPr="003319EF">
              <w:rPr>
                <w:rFonts w:ascii="Times New Roman" w:hAnsi="Times New Roman"/>
                <w:i/>
                <w:sz w:val="24"/>
                <w:szCs w:val="24"/>
              </w:rPr>
              <w:t xml:space="preserve">Согласно СП 396.1325800.2018 - ширину полосы для движения НПТОП следует принимать 3,75 м (при движении наземного пассажирского транспорта общего пользования на улично-дорожной сети города), ширину проезжей части проездов на </w:t>
            </w:r>
            <w:r w:rsidRPr="003319EF">
              <w:rPr>
                <w:rFonts w:ascii="Times New Roman" w:hAnsi="Times New Roman"/>
                <w:i/>
                <w:sz w:val="24"/>
                <w:szCs w:val="24"/>
              </w:rPr>
              <w:lastRenderedPageBreak/>
              <w:t>территории кварталов следует принимать не менее 6 м.</w:t>
            </w:r>
          </w:p>
          <w:p w:rsidR="006236AA" w:rsidRPr="003319EF" w:rsidRDefault="006236AA" w:rsidP="006236AA">
            <w:pPr>
              <w:spacing w:after="0" w:line="240" w:lineRule="auto"/>
              <w:jc w:val="both"/>
              <w:rPr>
                <w:rFonts w:ascii="Times New Roman" w:hAnsi="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6236AA" w:rsidRDefault="006236AA" w:rsidP="006236AA">
            <w:pPr>
              <w:spacing w:after="0" w:line="240" w:lineRule="auto"/>
              <w:jc w:val="both"/>
              <w:rPr>
                <w:rFonts w:ascii="Times New Roman" w:hAnsi="Times New Roman"/>
                <w:b/>
                <w:sz w:val="24"/>
                <w:szCs w:val="24"/>
              </w:rPr>
            </w:pPr>
            <w:r>
              <w:rPr>
                <w:rFonts w:ascii="Times New Roman" w:hAnsi="Times New Roman"/>
                <w:b/>
                <w:sz w:val="24"/>
                <w:szCs w:val="24"/>
              </w:rPr>
              <w:lastRenderedPageBreak/>
              <w:t>Принято</w:t>
            </w:r>
          </w:p>
          <w:p w:rsidR="006236AA" w:rsidRPr="006236AA" w:rsidRDefault="006236AA" w:rsidP="006236AA">
            <w:pPr>
              <w:spacing w:after="0" w:line="240" w:lineRule="auto"/>
              <w:jc w:val="both"/>
              <w:rPr>
                <w:rFonts w:ascii="Times New Roman" w:hAnsi="Times New Roman"/>
                <w:sz w:val="24"/>
                <w:szCs w:val="24"/>
              </w:rPr>
            </w:pPr>
            <w:r w:rsidRPr="006236AA">
              <w:rPr>
                <w:rFonts w:ascii="Times New Roman" w:hAnsi="Times New Roman"/>
                <w:sz w:val="24"/>
                <w:szCs w:val="24"/>
              </w:rPr>
              <w:t xml:space="preserve">Пункты откорректированы </w:t>
            </w:r>
          </w:p>
          <w:p w:rsidR="006236AA" w:rsidRPr="006236AA" w:rsidRDefault="006236AA" w:rsidP="006236AA">
            <w:pPr>
              <w:spacing w:after="0" w:line="240" w:lineRule="auto"/>
              <w:jc w:val="both"/>
              <w:rPr>
                <w:rFonts w:ascii="Times New Roman" w:hAnsi="Times New Roman"/>
                <w:sz w:val="24"/>
                <w:szCs w:val="24"/>
              </w:rPr>
            </w:pPr>
            <w:r w:rsidRPr="006236AA">
              <w:rPr>
                <w:rFonts w:ascii="Times New Roman" w:hAnsi="Times New Roman"/>
                <w:sz w:val="24"/>
                <w:szCs w:val="24"/>
              </w:rPr>
              <w:t>Параметры приведены в соответствии с СП 42.13330.2022</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xml:space="preserve">4.1.4 Для малоэтажной модели городской рекомендуется низкая плотность УДС с минимальным показателем - 8 км/км2. </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xml:space="preserve">Улично-дорожная сеть территории малоэтажной модели городской среды формируется на основе системы районных и местных улиц и дорог с учетом требований СП 42.13330, а именно: </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улицы районного значения;</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улицы местного значения, примыкающие к улицам районного значения;</w:t>
            </w:r>
          </w:p>
          <w:p w:rsidR="006236AA"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улицы в зонах жилой застройки.</w:t>
            </w:r>
          </w:p>
          <w:p w:rsidR="006236AA" w:rsidRPr="008E2869" w:rsidRDefault="006236AA" w:rsidP="006236AA">
            <w:pPr>
              <w:spacing w:after="0" w:line="240" w:lineRule="auto"/>
              <w:jc w:val="both"/>
              <w:rPr>
                <w:rFonts w:ascii="Times New Roman" w:hAnsi="Times New Roman"/>
                <w:sz w:val="24"/>
                <w:szCs w:val="24"/>
              </w:rPr>
            </w:pP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4.1.8 Число полос движения на улицах, дорогах и проездах должно приниматься:</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для улиц районного и местного значения – не менее 2 полос;</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 для проездов – 1 полоса, с организацией одностороннего движения или мест для разъезда встречных автомобилей.</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Ширину полос следует принимать равной 3,5 м.</w:t>
            </w:r>
          </w:p>
          <w:p w:rsidR="006236AA" w:rsidRDefault="006236AA" w:rsidP="006236AA">
            <w:pPr>
              <w:spacing w:after="0" w:line="240" w:lineRule="auto"/>
              <w:jc w:val="both"/>
              <w:rPr>
                <w:rFonts w:ascii="Times New Roman" w:hAnsi="Times New Roman"/>
                <w:b/>
                <w:sz w:val="24"/>
                <w:szCs w:val="24"/>
              </w:rPr>
            </w:pP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lastRenderedPageBreak/>
              <w:t>4.1.9 На проездах следует предусматривать разъездные площадки длиной не менее 15 м и шириной не менее 6 м, включая ширину проезжей части.</w:t>
            </w:r>
          </w:p>
          <w:p w:rsidR="006236AA" w:rsidRPr="008E2869"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Расстояние между разъездными площадками, а также между разъездными площадками и перекрестками должно быть не более 75 м.</w:t>
            </w:r>
          </w:p>
          <w:p w:rsidR="006236AA" w:rsidRDefault="006236AA" w:rsidP="006236AA">
            <w:pPr>
              <w:spacing w:after="0" w:line="240" w:lineRule="auto"/>
              <w:jc w:val="both"/>
              <w:rPr>
                <w:rFonts w:ascii="Times New Roman" w:hAnsi="Times New Roman"/>
                <w:sz w:val="24"/>
                <w:szCs w:val="24"/>
              </w:rPr>
            </w:pPr>
            <w:r w:rsidRPr="008E2869">
              <w:rPr>
                <w:rFonts w:ascii="Times New Roman" w:hAnsi="Times New Roman"/>
                <w:sz w:val="24"/>
                <w:szCs w:val="24"/>
              </w:rPr>
              <w:t>Максимальная протяженность тупикового проезда не должна превышать 150 м. Тупиковые проезды рекомендуется обеспечивать разворотными площадками размерами не менее 15х15 м.</w:t>
            </w:r>
          </w:p>
          <w:p w:rsidR="006236AA" w:rsidRDefault="006236AA" w:rsidP="006236AA">
            <w:pPr>
              <w:spacing w:after="0" w:line="240" w:lineRule="auto"/>
              <w:jc w:val="both"/>
              <w:rPr>
                <w:rFonts w:ascii="Times New Roman" w:hAnsi="Times New Roman"/>
                <w:sz w:val="24"/>
                <w:szCs w:val="24"/>
              </w:rPr>
            </w:pPr>
          </w:p>
          <w:p w:rsidR="006236AA" w:rsidRPr="0098216B" w:rsidRDefault="006236AA" w:rsidP="006236AA">
            <w:pPr>
              <w:spacing w:after="0" w:line="240" w:lineRule="auto"/>
              <w:jc w:val="both"/>
              <w:rPr>
                <w:rFonts w:ascii="Times New Roman" w:hAnsi="Times New Roman"/>
                <w:sz w:val="24"/>
                <w:szCs w:val="24"/>
              </w:rPr>
            </w:pPr>
            <w:r w:rsidRPr="0098216B">
              <w:rPr>
                <w:rFonts w:ascii="Times New Roman" w:hAnsi="Times New Roman"/>
                <w:sz w:val="24"/>
                <w:szCs w:val="24"/>
              </w:rPr>
              <w:t xml:space="preserve">7.1 В малоэтажной модели городской среды рекомендуется отдавать приоритет автомобильным перемещениям. </w:t>
            </w:r>
          </w:p>
          <w:p w:rsidR="006236AA" w:rsidRPr="0098216B" w:rsidRDefault="006236AA" w:rsidP="006236AA">
            <w:pPr>
              <w:spacing w:after="0" w:line="240" w:lineRule="auto"/>
              <w:jc w:val="both"/>
              <w:rPr>
                <w:rFonts w:ascii="Times New Roman" w:hAnsi="Times New Roman"/>
                <w:sz w:val="24"/>
                <w:szCs w:val="24"/>
              </w:rPr>
            </w:pPr>
            <w:r w:rsidRPr="0098216B">
              <w:rPr>
                <w:rFonts w:ascii="Times New Roman" w:hAnsi="Times New Roman"/>
                <w:sz w:val="24"/>
                <w:szCs w:val="24"/>
              </w:rPr>
              <w:t>Параметры улиц в малоэтажной модели городской среды составляют:</w:t>
            </w:r>
          </w:p>
          <w:p w:rsidR="006236AA" w:rsidRPr="0098216B" w:rsidRDefault="006236AA" w:rsidP="006236AA">
            <w:pPr>
              <w:spacing w:after="0" w:line="240" w:lineRule="auto"/>
              <w:jc w:val="both"/>
              <w:rPr>
                <w:rFonts w:ascii="Times New Roman" w:hAnsi="Times New Roman"/>
                <w:sz w:val="24"/>
                <w:szCs w:val="24"/>
              </w:rPr>
            </w:pPr>
            <w:r w:rsidRPr="0098216B">
              <w:rPr>
                <w:rFonts w:ascii="Times New Roman" w:hAnsi="Times New Roman"/>
                <w:sz w:val="24"/>
                <w:szCs w:val="24"/>
              </w:rPr>
              <w:t xml:space="preserve"> - проезды: одна полоса  движения при общей ширине профиля не более 8 м и ширине тротуара – не менее 3.1 м, а при отсутствии полосы озеленения и парковочных карманов – 0.6 м</w:t>
            </w:r>
          </w:p>
          <w:p w:rsidR="006236AA" w:rsidRPr="00A31CE9" w:rsidRDefault="006236AA" w:rsidP="006236AA">
            <w:pPr>
              <w:spacing w:after="0" w:line="240" w:lineRule="auto"/>
              <w:jc w:val="both"/>
              <w:rPr>
                <w:rFonts w:ascii="Times New Roman" w:hAnsi="Times New Roman"/>
                <w:sz w:val="24"/>
                <w:szCs w:val="24"/>
              </w:rPr>
            </w:pPr>
            <w:r w:rsidRPr="0098216B">
              <w:rPr>
                <w:rFonts w:ascii="Times New Roman" w:hAnsi="Times New Roman"/>
                <w:sz w:val="24"/>
                <w:szCs w:val="24"/>
              </w:rPr>
              <w:t xml:space="preserve">- улицы городского, районного и местного значения: две полосы движения при общей ширине профиля не менее 30м, ширина тротуара – не менее 6.5 м.  </w:t>
            </w:r>
          </w:p>
        </w:tc>
      </w:tr>
      <w:tr w:rsidR="006236AA" w:rsidRPr="006236AA" w:rsidTr="00A03622">
        <w:tc>
          <w:tcPr>
            <w:tcW w:w="704"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2126"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sidRPr="003319EF">
              <w:rPr>
                <w:rFonts w:ascii="Times New Roman" w:hAnsi="Times New Roman"/>
                <w:sz w:val="24"/>
                <w:szCs w:val="24"/>
              </w:rPr>
              <w:t>Пункт 4.2.3</w:t>
            </w:r>
          </w:p>
        </w:tc>
        <w:tc>
          <w:tcPr>
            <w:tcW w:w="1843"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236AA" w:rsidRPr="003319EF" w:rsidRDefault="006236AA" w:rsidP="006236AA">
            <w:pPr>
              <w:spacing w:after="0" w:line="240" w:lineRule="auto"/>
              <w:ind w:firstLine="708"/>
              <w:jc w:val="both"/>
              <w:rPr>
                <w:rFonts w:ascii="Times New Roman" w:hAnsi="Times New Roman"/>
                <w:sz w:val="24"/>
                <w:szCs w:val="24"/>
              </w:rPr>
            </w:pPr>
            <w:r w:rsidRPr="003319EF">
              <w:rPr>
                <w:rFonts w:ascii="Times New Roman" w:hAnsi="Times New Roman"/>
                <w:sz w:val="24"/>
                <w:szCs w:val="24"/>
              </w:rPr>
              <w:t>В п. 4.2.3 исключить:</w:t>
            </w:r>
          </w:p>
          <w:p w:rsidR="006236AA" w:rsidRPr="003319EF" w:rsidRDefault="006236AA" w:rsidP="006236AA">
            <w:pPr>
              <w:spacing w:after="0" w:line="240" w:lineRule="auto"/>
              <w:ind w:firstLine="708"/>
              <w:jc w:val="both"/>
              <w:rPr>
                <w:rFonts w:ascii="Times New Roman" w:hAnsi="Times New Roman"/>
                <w:sz w:val="24"/>
                <w:szCs w:val="24"/>
              </w:rPr>
            </w:pPr>
            <w:r w:rsidRPr="003319EF">
              <w:rPr>
                <w:rFonts w:ascii="Times New Roman" w:hAnsi="Times New Roman"/>
                <w:sz w:val="24"/>
                <w:szCs w:val="24"/>
              </w:rPr>
              <w:t>- из текста 1-го исключить описание пропорций квартала и слова: «размером до 0,45 га, на которых могут быть размещены 4-этажные жилые дома на 100–150 квартир.»</w:t>
            </w:r>
          </w:p>
          <w:p w:rsidR="006236AA" w:rsidRPr="003319EF" w:rsidRDefault="006236AA" w:rsidP="006236AA">
            <w:pPr>
              <w:spacing w:after="0" w:line="240" w:lineRule="auto"/>
              <w:ind w:firstLine="708"/>
              <w:jc w:val="both"/>
              <w:rPr>
                <w:rFonts w:ascii="Times New Roman" w:hAnsi="Times New Roman"/>
                <w:sz w:val="24"/>
                <w:szCs w:val="24"/>
              </w:rPr>
            </w:pPr>
            <w:r w:rsidRPr="003319EF">
              <w:rPr>
                <w:rFonts w:ascii="Times New Roman" w:hAnsi="Times New Roman"/>
                <w:sz w:val="24"/>
                <w:szCs w:val="24"/>
              </w:rPr>
              <w:lastRenderedPageBreak/>
              <w:t>- из текста 2-го абзаца исключить описание пропорций квартала и слова: «- 0,01 га».</w:t>
            </w:r>
          </w:p>
          <w:p w:rsidR="006236AA" w:rsidRPr="003319EF" w:rsidRDefault="006236AA" w:rsidP="006236AA">
            <w:pPr>
              <w:spacing w:after="0" w:line="240" w:lineRule="auto"/>
              <w:ind w:firstLine="708"/>
              <w:jc w:val="both"/>
              <w:rPr>
                <w:rFonts w:ascii="Times New Roman" w:hAnsi="Times New Roman"/>
                <w:sz w:val="24"/>
                <w:szCs w:val="24"/>
              </w:rPr>
            </w:pPr>
          </w:p>
        </w:tc>
        <w:tc>
          <w:tcPr>
            <w:tcW w:w="4942" w:type="dxa"/>
            <w:tcBorders>
              <w:top w:val="single" w:sz="4" w:space="0" w:color="000000"/>
              <w:left w:val="single" w:sz="4" w:space="0" w:color="000000"/>
              <w:bottom w:val="single" w:sz="4" w:space="0" w:color="000000"/>
              <w:right w:val="single" w:sz="4" w:space="0" w:color="000000"/>
            </w:tcBorders>
          </w:tcPr>
          <w:p w:rsidR="006236AA" w:rsidRPr="006236AA" w:rsidRDefault="006236AA" w:rsidP="006236AA">
            <w:pPr>
              <w:spacing w:after="0" w:line="240" w:lineRule="auto"/>
              <w:jc w:val="both"/>
              <w:rPr>
                <w:rFonts w:ascii="Times New Roman" w:hAnsi="Times New Roman"/>
                <w:b/>
                <w:sz w:val="24"/>
                <w:szCs w:val="24"/>
              </w:rPr>
            </w:pPr>
            <w:r w:rsidRPr="006236AA">
              <w:rPr>
                <w:rFonts w:ascii="Times New Roman" w:hAnsi="Times New Roman"/>
                <w:b/>
                <w:sz w:val="24"/>
                <w:szCs w:val="24"/>
              </w:rPr>
              <w:lastRenderedPageBreak/>
              <w:t>Принято частично</w:t>
            </w:r>
          </w:p>
          <w:p w:rsidR="006236AA" w:rsidRPr="006236AA" w:rsidRDefault="006236AA" w:rsidP="006236AA">
            <w:pPr>
              <w:spacing w:after="0" w:line="240" w:lineRule="auto"/>
              <w:jc w:val="both"/>
              <w:rPr>
                <w:rFonts w:ascii="Times New Roman" w:hAnsi="Times New Roman"/>
                <w:sz w:val="24"/>
                <w:szCs w:val="24"/>
              </w:rPr>
            </w:pPr>
            <w:r w:rsidRPr="006236AA">
              <w:rPr>
                <w:rFonts w:ascii="Times New Roman" w:hAnsi="Times New Roman"/>
                <w:sz w:val="24"/>
                <w:szCs w:val="24"/>
              </w:rPr>
              <w:t xml:space="preserve"> -Параметры предусмотрены Стандартом</w:t>
            </w:r>
          </w:p>
          <w:p w:rsidR="006236AA" w:rsidRPr="006236AA" w:rsidRDefault="006236AA" w:rsidP="006236AA">
            <w:pPr>
              <w:spacing w:after="0" w:line="240" w:lineRule="auto"/>
              <w:jc w:val="both"/>
              <w:rPr>
                <w:rFonts w:ascii="Times New Roman" w:hAnsi="Times New Roman"/>
                <w:sz w:val="24"/>
                <w:szCs w:val="24"/>
              </w:rPr>
            </w:pPr>
            <w:r w:rsidRPr="006236AA">
              <w:rPr>
                <w:rFonts w:ascii="Times New Roman" w:hAnsi="Times New Roman"/>
                <w:sz w:val="24"/>
                <w:szCs w:val="24"/>
              </w:rPr>
              <w:t>-</w:t>
            </w:r>
            <w:r w:rsidRPr="006236AA">
              <w:t xml:space="preserve"> </w:t>
            </w:r>
            <w:r w:rsidRPr="006236AA">
              <w:rPr>
                <w:rFonts w:ascii="Times New Roman" w:hAnsi="Times New Roman"/>
                <w:sz w:val="24"/>
                <w:szCs w:val="24"/>
              </w:rPr>
              <w:t xml:space="preserve">Кварталы меньшего размера (1,8–3 га) в малоэтажной модели городской среды имеют вытянутые пропорции: 250–510 × 60–90 м, что позволяет разместить небольшие участки </w:t>
            </w:r>
            <w:r w:rsidRPr="006236AA">
              <w:rPr>
                <w:rFonts w:ascii="Times New Roman" w:hAnsi="Times New Roman"/>
                <w:sz w:val="24"/>
                <w:szCs w:val="24"/>
              </w:rPr>
              <w:lastRenderedPageBreak/>
              <w:t>домов блокированной застройки (</w:t>
            </w:r>
            <w:r w:rsidRPr="006236AA">
              <w:rPr>
                <w:rFonts w:ascii="Times New Roman" w:hAnsi="Times New Roman"/>
                <w:b/>
                <w:sz w:val="24"/>
                <w:szCs w:val="24"/>
              </w:rPr>
              <w:t>до 0,04 га</w:t>
            </w:r>
            <w:r w:rsidRPr="006236AA">
              <w:rPr>
                <w:rFonts w:ascii="Times New Roman" w:hAnsi="Times New Roman"/>
                <w:sz w:val="24"/>
                <w:szCs w:val="24"/>
              </w:rPr>
              <w:t xml:space="preserve">) и индивидуальных  жилых домов (0,04–0,1 га), обеспечив к каждому из них доступ с улицы. </w:t>
            </w:r>
          </w:p>
        </w:tc>
      </w:tr>
      <w:tr w:rsidR="006236AA" w:rsidRPr="00A31CE9" w:rsidTr="00A03622">
        <w:tc>
          <w:tcPr>
            <w:tcW w:w="704" w:type="dxa"/>
            <w:tcBorders>
              <w:top w:val="single" w:sz="4" w:space="0" w:color="000000"/>
              <w:left w:val="single" w:sz="4" w:space="0" w:color="000000"/>
              <w:bottom w:val="single" w:sz="4" w:space="0" w:color="000000"/>
              <w:right w:val="single" w:sz="4" w:space="0" w:color="000000"/>
            </w:tcBorders>
          </w:tcPr>
          <w:p w:rsidR="006236AA"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lastRenderedPageBreak/>
              <w:t>10</w:t>
            </w:r>
          </w:p>
        </w:tc>
        <w:tc>
          <w:tcPr>
            <w:tcW w:w="2126"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 4.2.4</w:t>
            </w:r>
          </w:p>
        </w:tc>
        <w:tc>
          <w:tcPr>
            <w:tcW w:w="1843"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ind w:firstLine="708"/>
              <w:jc w:val="both"/>
              <w:rPr>
                <w:rFonts w:ascii="Times New Roman" w:hAnsi="Times New Roman"/>
                <w:i/>
                <w:sz w:val="24"/>
                <w:szCs w:val="24"/>
              </w:rPr>
            </w:pPr>
            <w:r w:rsidRPr="006C4C5E">
              <w:rPr>
                <w:rFonts w:ascii="Times New Roman" w:hAnsi="Times New Roman"/>
                <w:i/>
                <w:sz w:val="24"/>
                <w:szCs w:val="24"/>
              </w:rPr>
              <w:t xml:space="preserve">В п. 4.2.4 отступы от красных линий и соответствующие значения в таблице А.1 привести в соответствие </w:t>
            </w:r>
          </w:p>
          <w:p w:rsidR="006236AA" w:rsidRPr="006C4C5E" w:rsidRDefault="006236AA" w:rsidP="006C4C5E">
            <w:pPr>
              <w:pStyle w:val="formattext"/>
              <w:spacing w:before="0" w:beforeAutospacing="0" w:after="0" w:afterAutospacing="0"/>
              <w:jc w:val="both"/>
              <w:rPr>
                <w:rFonts w:eastAsiaTheme="minorHAnsi"/>
                <w:i/>
                <w:lang w:eastAsia="en-US"/>
              </w:rPr>
            </w:pPr>
            <w:r w:rsidRPr="006C4C5E">
              <w:rPr>
                <w:rFonts w:eastAsiaTheme="minorHAnsi"/>
                <w:i/>
                <w:lang w:eastAsia="en-US"/>
              </w:rPr>
              <w:t>Согласно СП 476.1325800.2020 жилые здания нового строительства с квартирами на первых этажах следует располагать с отступом от красных линий УДС не менее 5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 а на улицах в жилой застройке в условиях комплексной реконструкции сложившейся застройки - жилые здания с квартирами в первых этажах.</w:t>
            </w:r>
          </w:p>
          <w:p w:rsidR="006236AA" w:rsidRPr="00481CC7" w:rsidRDefault="006236AA" w:rsidP="00481CC7">
            <w:pPr>
              <w:pStyle w:val="formattext"/>
              <w:spacing w:before="0" w:beforeAutospacing="0" w:after="0" w:afterAutospacing="0"/>
              <w:ind w:firstLine="708"/>
              <w:jc w:val="both"/>
              <w:rPr>
                <w:rFonts w:eastAsiaTheme="minorHAnsi"/>
                <w:i/>
                <w:lang w:eastAsia="en-US"/>
              </w:rPr>
            </w:pPr>
            <w:r w:rsidRPr="006C4C5E">
              <w:rPr>
                <w:rFonts w:eastAsiaTheme="minorHAnsi"/>
                <w:i/>
                <w:lang w:eastAsia="en-US"/>
              </w:rPr>
              <w:t>В проекте СП не указан отступ до участков и зданий социальной инфраструктуры, при этом в проекте для среденеэтажной модели для таких объектов указана ссылка на СП 42.</w:t>
            </w:r>
          </w:p>
        </w:tc>
        <w:tc>
          <w:tcPr>
            <w:tcW w:w="4942"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b/>
                <w:sz w:val="24"/>
                <w:szCs w:val="24"/>
              </w:rPr>
            </w:pPr>
            <w:r w:rsidRPr="006C4C5E">
              <w:rPr>
                <w:rFonts w:ascii="Times New Roman" w:hAnsi="Times New Roman"/>
                <w:b/>
                <w:sz w:val="24"/>
                <w:szCs w:val="24"/>
              </w:rPr>
              <w:t xml:space="preserve">Отклонено </w:t>
            </w:r>
          </w:p>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Параметры приняты в соответствии со  Стандартом, в пункте указано, что данный параметр применяется для улиц местного значения:</w:t>
            </w:r>
          </w:p>
          <w:p w:rsidR="006236AA" w:rsidRPr="006C4C5E" w:rsidRDefault="006236AA" w:rsidP="006C4C5E">
            <w:pPr>
              <w:spacing w:after="0" w:line="240" w:lineRule="auto"/>
              <w:jc w:val="both"/>
              <w:rPr>
                <w:rFonts w:ascii="Times New Roman" w:hAnsi="Times New Roman"/>
                <w:b/>
                <w:sz w:val="24"/>
                <w:szCs w:val="24"/>
              </w:rPr>
            </w:pPr>
            <w:r w:rsidRPr="006C4C5E">
              <w:rPr>
                <w:rFonts w:ascii="Times New Roman" w:hAnsi="Times New Roman"/>
                <w:sz w:val="24"/>
                <w:szCs w:val="24"/>
              </w:rPr>
              <w:t xml:space="preserve">4.2.4 Застройка улиц </w:t>
            </w:r>
            <w:r w:rsidRPr="006C4C5E">
              <w:rPr>
                <w:rFonts w:ascii="Times New Roman" w:hAnsi="Times New Roman"/>
                <w:b/>
                <w:sz w:val="24"/>
                <w:szCs w:val="24"/>
              </w:rPr>
              <w:t>местного значения</w:t>
            </w:r>
            <w:r w:rsidRPr="006C4C5E">
              <w:rPr>
                <w:rFonts w:ascii="Times New Roman" w:hAnsi="Times New Roman"/>
                <w:sz w:val="24"/>
                <w:szCs w:val="24"/>
              </w:rPr>
              <w:t xml:space="preserve"> в малоэтажной модели городской среды формируется индивидуальными домами, домами блокированной застройки, которые могут отступать на 3 м и более от красных линий. Для обеспечения визуальных связей застройки с пространством улиц при построении малоэтажной модели городской среды рекомендуется предусматривать ограничение высоты ограждений до 1,2 м для улиц местного значения и до 1 м – для улиц районного значения, а также максимальный отступ фасадов зданий от красных линий (до 7 м) для улиц местного значения.</w:t>
            </w:r>
          </w:p>
        </w:tc>
      </w:tr>
      <w:tr w:rsidR="006236AA" w:rsidRPr="00A31CE9" w:rsidTr="00A03622">
        <w:tc>
          <w:tcPr>
            <w:tcW w:w="704" w:type="dxa"/>
            <w:tcBorders>
              <w:top w:val="single" w:sz="4" w:space="0" w:color="000000"/>
              <w:left w:val="single" w:sz="4" w:space="0" w:color="000000"/>
              <w:bottom w:val="single" w:sz="4" w:space="0" w:color="000000"/>
              <w:right w:val="single" w:sz="4" w:space="0" w:color="000000"/>
            </w:tcBorders>
          </w:tcPr>
          <w:p w:rsidR="006236AA"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11</w:t>
            </w:r>
          </w:p>
        </w:tc>
        <w:tc>
          <w:tcPr>
            <w:tcW w:w="2126"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 10.5</w:t>
            </w:r>
          </w:p>
        </w:tc>
        <w:tc>
          <w:tcPr>
            <w:tcW w:w="1843"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236AA" w:rsidRPr="00481CC7" w:rsidRDefault="006236AA" w:rsidP="00481CC7">
            <w:pPr>
              <w:pStyle w:val="formattext"/>
              <w:spacing w:before="0" w:beforeAutospacing="0" w:after="0" w:afterAutospacing="0"/>
              <w:ind w:firstLine="708"/>
              <w:jc w:val="both"/>
              <w:rPr>
                <w:rFonts w:eastAsiaTheme="minorHAnsi"/>
                <w:b/>
                <w:lang w:eastAsia="en-US"/>
              </w:rPr>
            </w:pPr>
            <w:r w:rsidRPr="006C4C5E">
              <w:rPr>
                <w:rFonts w:eastAsiaTheme="minorHAnsi"/>
                <w:lang w:eastAsia="en-US"/>
              </w:rPr>
              <w:t>В п. 10.5 исключить указание минимального размера участка для ДОО - до 0,1 га.</w:t>
            </w:r>
          </w:p>
        </w:tc>
        <w:tc>
          <w:tcPr>
            <w:tcW w:w="4942"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b/>
                <w:sz w:val="24"/>
                <w:szCs w:val="24"/>
              </w:rPr>
            </w:pPr>
            <w:r w:rsidRPr="006C4C5E">
              <w:rPr>
                <w:rFonts w:ascii="Times New Roman" w:hAnsi="Times New Roman"/>
                <w:b/>
                <w:sz w:val="24"/>
                <w:szCs w:val="24"/>
              </w:rPr>
              <w:t xml:space="preserve">Принято </w:t>
            </w:r>
          </w:p>
          <w:p w:rsidR="006236AA" w:rsidRPr="006C4C5E" w:rsidRDefault="00710CC0" w:rsidP="006C4C5E">
            <w:pPr>
              <w:spacing w:after="0" w:line="240" w:lineRule="auto"/>
              <w:jc w:val="both"/>
              <w:rPr>
                <w:rFonts w:ascii="Times New Roman" w:hAnsi="Times New Roman"/>
                <w:b/>
                <w:sz w:val="24"/>
                <w:szCs w:val="24"/>
              </w:rPr>
            </w:pPr>
            <w:r w:rsidRPr="006C4C5E">
              <w:rPr>
                <w:rFonts w:ascii="Times New Roman" w:hAnsi="Times New Roman"/>
                <w:sz w:val="24"/>
                <w:szCs w:val="24"/>
              </w:rPr>
              <w:t>Откорректировано: «до 0,45»</w:t>
            </w:r>
          </w:p>
        </w:tc>
      </w:tr>
      <w:tr w:rsidR="006236AA" w:rsidRPr="00A31CE9" w:rsidTr="00A03622">
        <w:tc>
          <w:tcPr>
            <w:tcW w:w="704" w:type="dxa"/>
            <w:tcBorders>
              <w:top w:val="single" w:sz="4" w:space="0" w:color="000000"/>
              <w:left w:val="single" w:sz="4" w:space="0" w:color="000000"/>
              <w:bottom w:val="single" w:sz="4" w:space="0" w:color="000000"/>
              <w:right w:val="single" w:sz="4" w:space="0" w:color="000000"/>
            </w:tcBorders>
          </w:tcPr>
          <w:p w:rsidR="006236AA"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12</w:t>
            </w:r>
          </w:p>
        </w:tc>
        <w:tc>
          <w:tcPr>
            <w:tcW w:w="2126"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 5.1.10</w:t>
            </w:r>
          </w:p>
        </w:tc>
        <w:tc>
          <w:tcPr>
            <w:tcW w:w="1843" w:type="dxa"/>
            <w:tcBorders>
              <w:top w:val="single" w:sz="4" w:space="0" w:color="000000"/>
              <w:left w:val="single" w:sz="4" w:space="0" w:color="000000"/>
              <w:bottom w:val="single" w:sz="4" w:space="0" w:color="000000"/>
              <w:right w:val="single" w:sz="4" w:space="0" w:color="000000"/>
            </w:tcBorders>
          </w:tcPr>
          <w:p w:rsidR="006236AA" w:rsidRPr="006C4C5E" w:rsidRDefault="006236AA"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236AA" w:rsidRPr="00481CC7" w:rsidRDefault="006236AA" w:rsidP="00481CC7">
            <w:pPr>
              <w:spacing w:after="0" w:line="240" w:lineRule="auto"/>
              <w:ind w:firstLine="708"/>
              <w:jc w:val="both"/>
              <w:rPr>
                <w:rFonts w:ascii="Times New Roman" w:hAnsi="Times New Roman"/>
                <w:sz w:val="24"/>
                <w:szCs w:val="24"/>
              </w:rPr>
            </w:pPr>
            <w:r w:rsidRPr="006C4C5E">
              <w:rPr>
                <w:rFonts w:ascii="Times New Roman" w:hAnsi="Times New Roman"/>
                <w:sz w:val="24"/>
                <w:szCs w:val="24"/>
              </w:rPr>
              <w:t>П. 5.1.10 откорректировать, уточнив наименование «парки» (площадью 0,2 га).</w:t>
            </w:r>
          </w:p>
        </w:tc>
        <w:tc>
          <w:tcPr>
            <w:tcW w:w="4942"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b/>
                <w:sz w:val="24"/>
                <w:szCs w:val="24"/>
              </w:rPr>
            </w:pPr>
            <w:r w:rsidRPr="006C4C5E">
              <w:rPr>
                <w:rFonts w:ascii="Times New Roman" w:hAnsi="Times New Roman"/>
                <w:b/>
                <w:sz w:val="24"/>
                <w:szCs w:val="24"/>
              </w:rPr>
              <w:t xml:space="preserve">Принято </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 откорректирован:</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 xml:space="preserve">5.1.10 При применении многоквартирных малоэтажных домов или при формировании крупных (площадью 50 га и более) массивов </w:t>
            </w:r>
            <w:r w:rsidRPr="006C4C5E">
              <w:rPr>
                <w:rFonts w:ascii="Times New Roman" w:hAnsi="Times New Roman"/>
                <w:sz w:val="24"/>
                <w:szCs w:val="24"/>
              </w:rPr>
              <w:lastRenderedPageBreak/>
              <w:t xml:space="preserve">застройки на территории малоэтажной модели целесообразно создание </w:t>
            </w:r>
            <w:r w:rsidRPr="006C4C5E">
              <w:rPr>
                <w:rFonts w:ascii="Times New Roman" w:hAnsi="Times New Roman"/>
                <w:b/>
                <w:sz w:val="24"/>
                <w:szCs w:val="24"/>
              </w:rPr>
              <w:t>местных парков и скверов</w:t>
            </w:r>
            <w:r w:rsidRPr="006C4C5E">
              <w:rPr>
                <w:rFonts w:ascii="Times New Roman" w:hAnsi="Times New Roman"/>
                <w:sz w:val="24"/>
                <w:szCs w:val="24"/>
              </w:rPr>
              <w:t xml:space="preserve">  площадью 0,2–5 га.</w:t>
            </w:r>
          </w:p>
          <w:p w:rsidR="00710CC0" w:rsidRPr="006C4C5E" w:rsidRDefault="00710CC0" w:rsidP="006C4C5E">
            <w:pPr>
              <w:spacing w:after="0" w:line="240" w:lineRule="auto"/>
              <w:jc w:val="both"/>
              <w:rPr>
                <w:rFonts w:ascii="Times New Roman" w:hAnsi="Times New Roman"/>
                <w:sz w:val="24"/>
                <w:szCs w:val="24"/>
              </w:rPr>
            </w:pP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Информативно:</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СогласноСП475.1325800.2020:</w:t>
            </w:r>
          </w:p>
          <w:p w:rsidR="006236AA"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3.1.7 парк: Участок озелененной территории общего пользования, основной вид разрешенного использования которого - рекреация.</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lastRenderedPageBreak/>
              <w:t>13</w:t>
            </w:r>
          </w:p>
        </w:tc>
        <w:tc>
          <w:tcPr>
            <w:tcW w:w="2126"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Пункты 5.4.1 и 5.4.2</w:t>
            </w:r>
          </w:p>
        </w:tc>
        <w:tc>
          <w:tcPr>
            <w:tcW w:w="1843"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pStyle w:val="formattext"/>
              <w:spacing w:before="0" w:beforeAutospacing="0" w:after="0" w:afterAutospacing="0"/>
              <w:ind w:firstLine="708"/>
              <w:jc w:val="both"/>
              <w:rPr>
                <w:rFonts w:eastAsiaTheme="minorHAnsi"/>
                <w:lang w:eastAsia="en-US"/>
              </w:rPr>
            </w:pPr>
            <w:r w:rsidRPr="006C4C5E">
              <w:rPr>
                <w:rFonts w:eastAsiaTheme="minorHAnsi"/>
                <w:lang w:eastAsia="en-US"/>
              </w:rPr>
              <w:t xml:space="preserve">Исключить </w:t>
            </w:r>
          </w:p>
        </w:tc>
        <w:tc>
          <w:tcPr>
            <w:tcW w:w="4942"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b/>
                <w:sz w:val="24"/>
                <w:szCs w:val="24"/>
              </w:rPr>
            </w:pPr>
            <w:r w:rsidRPr="006C4C5E">
              <w:rPr>
                <w:rFonts w:ascii="Times New Roman" w:hAnsi="Times New Roman"/>
                <w:b/>
                <w:sz w:val="24"/>
                <w:szCs w:val="24"/>
              </w:rPr>
              <w:t xml:space="preserve">Отклонено </w:t>
            </w:r>
          </w:p>
          <w:p w:rsidR="006C4C5E" w:rsidRPr="006C4C5E" w:rsidRDefault="006C4C5E"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Пункты не исключаются.</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 xml:space="preserve">Преобразование моделей в соответствии положениями СП «Основные положения» происходит в том числе путем реконструкции, сноса и нового строительства. </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eastAsia="Times New Roman" w:hAnsi="Times New Roman"/>
                <w:sz w:val="24"/>
                <w:szCs w:val="24"/>
                <w:lang w:eastAsia="ru-RU"/>
              </w:rPr>
              <w:t>Перспективное развитие территорий модели городской среды посредством  ее преобразования в другие  модели городской среды должно учитывать необходимое изменение площади и конфигурация кварталов, ширины улиц и дорог, показателей плотности застройки, озеленения территории и т.п.</w:t>
            </w:r>
          </w:p>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 xml:space="preserve">Таким образом для преобразования городского пространства малоэтажной модели в городское пространство среднеэтажной модели или центральной модели потребуется формирование нескольких кварталов меньшей площади на месте одного большого квартала малоэтажной модели путем устройства новых элементов улично – дорожной сети, формирования </w:t>
            </w:r>
            <w:r w:rsidRPr="006C4C5E">
              <w:rPr>
                <w:rFonts w:ascii="Times New Roman" w:hAnsi="Times New Roman"/>
                <w:sz w:val="24"/>
                <w:szCs w:val="24"/>
              </w:rPr>
              <w:lastRenderedPageBreak/>
              <w:t>фронта застройки с расширенными тротуарами и др. (с учетом развития общественного транспорта, появления новых видов транспорта (например, за последние 5 лет получили развитие системы индивидуальной мобильности, каршеринг), возможно параметры улиц так же потребуют преобразований).</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lastRenderedPageBreak/>
              <w:t>14</w:t>
            </w:r>
          </w:p>
        </w:tc>
        <w:tc>
          <w:tcPr>
            <w:tcW w:w="2126"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Пункт 6.4</w:t>
            </w:r>
          </w:p>
        </w:tc>
        <w:tc>
          <w:tcPr>
            <w:tcW w:w="1843"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ind w:firstLine="708"/>
              <w:jc w:val="both"/>
              <w:rPr>
                <w:rFonts w:ascii="Times New Roman" w:hAnsi="Times New Roman"/>
                <w:sz w:val="24"/>
                <w:szCs w:val="24"/>
              </w:rPr>
            </w:pPr>
            <w:r w:rsidRPr="006C4C5E">
              <w:rPr>
                <w:rFonts w:ascii="Times New Roman" w:hAnsi="Times New Roman"/>
                <w:sz w:val="24"/>
                <w:szCs w:val="24"/>
              </w:rPr>
              <w:t>п. 6.4 откорректировать (в части предусмотреть возможность расширения здания), т.к. положения пунктов не могут быть отражены в одном утвержденном ППТ, ПМТ.</w:t>
            </w:r>
          </w:p>
          <w:p w:rsidR="00710CC0" w:rsidRPr="006C4C5E" w:rsidRDefault="00710CC0" w:rsidP="006C4C5E">
            <w:pPr>
              <w:pStyle w:val="formattext"/>
              <w:spacing w:before="0" w:beforeAutospacing="0" w:after="0" w:afterAutospacing="0"/>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C4C5E" w:rsidRDefault="006C4C5E" w:rsidP="006C4C5E">
            <w:pPr>
              <w:spacing w:after="0" w:line="240" w:lineRule="auto"/>
              <w:jc w:val="both"/>
              <w:rPr>
                <w:rFonts w:ascii="Times New Roman" w:hAnsi="Times New Roman"/>
                <w:b/>
                <w:sz w:val="24"/>
                <w:szCs w:val="24"/>
              </w:rPr>
            </w:pPr>
            <w:r w:rsidRPr="006C4C5E">
              <w:rPr>
                <w:rFonts w:ascii="Times New Roman" w:hAnsi="Times New Roman"/>
                <w:b/>
                <w:sz w:val="24"/>
                <w:szCs w:val="24"/>
              </w:rPr>
              <w:t xml:space="preserve">Принято </w:t>
            </w:r>
          </w:p>
          <w:p w:rsidR="006C4C5E" w:rsidRPr="006C4C5E" w:rsidRDefault="006C4C5E" w:rsidP="006C4C5E">
            <w:pPr>
              <w:spacing w:after="0" w:line="240" w:lineRule="auto"/>
              <w:jc w:val="both"/>
              <w:rPr>
                <w:rFonts w:ascii="Times New Roman" w:hAnsi="Times New Roman"/>
                <w:sz w:val="24"/>
                <w:szCs w:val="24"/>
              </w:rPr>
            </w:pPr>
            <w:r w:rsidRPr="006C4C5E">
              <w:rPr>
                <w:rFonts w:ascii="Times New Roman" w:hAnsi="Times New Roman"/>
                <w:sz w:val="24"/>
                <w:szCs w:val="24"/>
              </w:rPr>
              <w:t>Текст пункта откорректирован</w:t>
            </w:r>
          </w:p>
          <w:p w:rsidR="00710CC0" w:rsidRPr="006C4C5E" w:rsidRDefault="006C4C5E" w:rsidP="006C4C5E">
            <w:pPr>
              <w:spacing w:after="0" w:line="240" w:lineRule="auto"/>
              <w:jc w:val="both"/>
              <w:rPr>
                <w:rFonts w:ascii="Times New Roman" w:hAnsi="Times New Roman"/>
                <w:sz w:val="24"/>
                <w:szCs w:val="24"/>
              </w:rPr>
            </w:pPr>
            <w:r>
              <w:rPr>
                <w:rFonts w:ascii="Times New Roman" w:hAnsi="Times New Roman"/>
                <w:sz w:val="24"/>
                <w:szCs w:val="24"/>
              </w:rPr>
              <w:t>6.4 Для зданий, формирующих</w:t>
            </w:r>
            <w:r w:rsidRPr="005B2FFF">
              <w:rPr>
                <w:rFonts w:ascii="Times New Roman" w:hAnsi="Times New Roman"/>
                <w:sz w:val="24"/>
                <w:szCs w:val="24"/>
              </w:rPr>
              <w:t xml:space="preserve"> периметр кварталов, </w:t>
            </w:r>
            <w:r>
              <w:rPr>
                <w:rFonts w:ascii="Times New Roman" w:hAnsi="Times New Roman"/>
                <w:sz w:val="24"/>
                <w:szCs w:val="24"/>
              </w:rPr>
              <w:t xml:space="preserve">рекомендуется предусматривать </w:t>
            </w:r>
            <w:r w:rsidRPr="005B2FFF">
              <w:rPr>
                <w:rFonts w:ascii="Times New Roman" w:hAnsi="Times New Roman"/>
                <w:sz w:val="24"/>
                <w:szCs w:val="24"/>
              </w:rPr>
              <w:t>возмож</w:t>
            </w:r>
            <w:r>
              <w:rPr>
                <w:rFonts w:ascii="Times New Roman" w:hAnsi="Times New Roman"/>
                <w:sz w:val="24"/>
                <w:szCs w:val="24"/>
              </w:rPr>
              <w:t>ность расширения</w:t>
            </w:r>
            <w:r w:rsidRPr="005B2FFF">
              <w:rPr>
                <w:rFonts w:ascii="Times New Roman" w:hAnsi="Times New Roman"/>
                <w:sz w:val="24"/>
                <w:szCs w:val="24"/>
              </w:rPr>
              <w:t xml:space="preserve"> количества расположенных в них объектов коммерческой инфраструктуры.</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15</w:t>
            </w:r>
          </w:p>
        </w:tc>
        <w:tc>
          <w:tcPr>
            <w:tcW w:w="2126"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tabs>
                <w:tab w:val="left" w:pos="432"/>
              </w:tabs>
              <w:spacing w:after="0" w:line="240" w:lineRule="auto"/>
              <w:rPr>
                <w:rFonts w:ascii="Times New Roman" w:hAnsi="Times New Roman"/>
                <w:sz w:val="24"/>
                <w:szCs w:val="24"/>
              </w:rPr>
            </w:pPr>
            <w:r w:rsidRPr="006C4C5E">
              <w:rPr>
                <w:rFonts w:ascii="Times New Roman" w:hAnsi="Times New Roman"/>
                <w:sz w:val="24"/>
                <w:szCs w:val="24"/>
              </w:rPr>
              <w:t>Приложение А</w:t>
            </w:r>
          </w:p>
        </w:tc>
        <w:tc>
          <w:tcPr>
            <w:tcW w:w="1843"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pStyle w:val="headertext"/>
              <w:spacing w:before="0" w:beforeAutospacing="0" w:after="0" w:afterAutospacing="0"/>
              <w:ind w:firstLine="708"/>
              <w:jc w:val="both"/>
              <w:rPr>
                <w:rFonts w:eastAsiaTheme="minorHAnsi"/>
                <w:lang w:eastAsia="en-US"/>
              </w:rPr>
            </w:pPr>
            <w:r w:rsidRPr="006C4C5E">
              <w:rPr>
                <w:rFonts w:eastAsiaTheme="minorHAnsi"/>
                <w:lang w:eastAsia="en-US"/>
              </w:rPr>
              <w:t>В соответствии с указанными замечаниями откорректировать Приложение А..</w:t>
            </w:r>
          </w:p>
        </w:tc>
        <w:tc>
          <w:tcPr>
            <w:tcW w:w="4942" w:type="dxa"/>
            <w:tcBorders>
              <w:top w:val="single" w:sz="4" w:space="0" w:color="000000"/>
              <w:left w:val="single" w:sz="4" w:space="0" w:color="000000"/>
              <w:bottom w:val="single" w:sz="4" w:space="0" w:color="000000"/>
              <w:right w:val="single" w:sz="4" w:space="0" w:color="000000"/>
            </w:tcBorders>
          </w:tcPr>
          <w:p w:rsidR="00710CC0" w:rsidRPr="006C4C5E" w:rsidRDefault="006C4C5E" w:rsidP="006C4C5E">
            <w:pPr>
              <w:spacing w:after="0" w:line="240" w:lineRule="auto"/>
              <w:jc w:val="both"/>
              <w:rPr>
                <w:rFonts w:ascii="Times New Roman" w:hAnsi="Times New Roman"/>
                <w:b/>
                <w:sz w:val="24"/>
                <w:szCs w:val="24"/>
              </w:rPr>
            </w:pPr>
            <w:r w:rsidRPr="006C4C5E">
              <w:rPr>
                <w:rFonts w:ascii="Times New Roman" w:hAnsi="Times New Roman"/>
                <w:b/>
                <w:sz w:val="24"/>
                <w:szCs w:val="24"/>
              </w:rPr>
              <w:t>Принято частично</w:t>
            </w:r>
          </w:p>
          <w:p w:rsidR="006C4C5E" w:rsidRPr="006C4C5E" w:rsidRDefault="006C4C5E" w:rsidP="006C4C5E">
            <w:pPr>
              <w:spacing w:after="0" w:line="240" w:lineRule="auto"/>
              <w:jc w:val="both"/>
              <w:rPr>
                <w:rFonts w:ascii="Times New Roman" w:hAnsi="Times New Roman"/>
                <w:b/>
                <w:sz w:val="24"/>
                <w:szCs w:val="24"/>
              </w:rPr>
            </w:pPr>
            <w:r w:rsidRPr="003319EF">
              <w:rPr>
                <w:rFonts w:ascii="Times New Roman" w:hAnsi="Times New Roman"/>
                <w:sz w:val="24"/>
                <w:szCs w:val="24"/>
              </w:rPr>
              <w:t>Нормативы, указ</w:t>
            </w:r>
            <w:r>
              <w:rPr>
                <w:rFonts w:ascii="Times New Roman" w:hAnsi="Times New Roman"/>
                <w:sz w:val="24"/>
                <w:szCs w:val="24"/>
              </w:rPr>
              <w:t>анные в приложении А частично изменены в соответствии с выше изложенным</w:t>
            </w:r>
            <w:r w:rsidRPr="003319EF">
              <w:rPr>
                <w:rFonts w:ascii="Times New Roman" w:hAnsi="Times New Roman"/>
                <w:sz w:val="24"/>
                <w:szCs w:val="24"/>
              </w:rPr>
              <w:t>.</w:t>
            </w:r>
          </w:p>
        </w:tc>
      </w:tr>
      <w:tr w:rsidR="00710CC0" w:rsidRPr="00A31CE9" w:rsidTr="007F1648">
        <w:tc>
          <w:tcPr>
            <w:tcW w:w="14453" w:type="dxa"/>
            <w:gridSpan w:val="5"/>
            <w:tcBorders>
              <w:top w:val="single" w:sz="4" w:space="0" w:color="000000"/>
              <w:left w:val="single" w:sz="4" w:space="0" w:color="000000"/>
              <w:bottom w:val="single" w:sz="4" w:space="0" w:color="000000"/>
              <w:right w:val="single" w:sz="4" w:space="0" w:color="000000"/>
            </w:tcBorders>
          </w:tcPr>
          <w:p w:rsidR="00710CC0" w:rsidRDefault="00710CC0" w:rsidP="006C4C5E">
            <w:pPr>
              <w:spacing w:after="0" w:line="240" w:lineRule="auto"/>
              <w:rPr>
                <w:rFonts w:ascii="Times New Roman" w:hAnsi="Times New Roman"/>
                <w:b/>
                <w:sz w:val="24"/>
                <w:szCs w:val="24"/>
              </w:rPr>
            </w:pPr>
            <w:r w:rsidRPr="006C4C5E">
              <w:rPr>
                <w:rFonts w:ascii="Times New Roman" w:hAnsi="Times New Roman"/>
                <w:b/>
                <w:sz w:val="24"/>
                <w:szCs w:val="24"/>
              </w:rPr>
              <w:t>Замечания к проекту СП Среднеэтажная модель городской среды:</w:t>
            </w:r>
          </w:p>
          <w:p w:rsidR="00481CC7" w:rsidRPr="006C4C5E" w:rsidRDefault="00481CC7" w:rsidP="006C4C5E">
            <w:pPr>
              <w:spacing w:after="0" w:line="240" w:lineRule="auto"/>
              <w:rPr>
                <w:rFonts w:ascii="Times New Roman" w:hAnsi="Times New Roman"/>
                <w:b/>
                <w:sz w:val="24"/>
                <w:szCs w:val="24"/>
              </w:rPr>
            </w:pP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52540" w:rsidRDefault="00652540" w:rsidP="006C4C5E">
            <w:pPr>
              <w:spacing w:after="0" w:line="240" w:lineRule="auto"/>
              <w:jc w:val="both"/>
              <w:rPr>
                <w:rFonts w:ascii="Times New Roman" w:hAnsi="Times New Roman"/>
                <w:sz w:val="24"/>
                <w:szCs w:val="24"/>
              </w:rPr>
            </w:pPr>
            <w:r w:rsidRPr="00652540">
              <w:rPr>
                <w:rFonts w:ascii="Times New Roman" w:hAnsi="Times New Roman"/>
                <w:sz w:val="24"/>
                <w:szCs w:val="24"/>
              </w:rPr>
              <w:t>16</w:t>
            </w:r>
          </w:p>
        </w:tc>
        <w:tc>
          <w:tcPr>
            <w:tcW w:w="2126"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tabs>
                <w:tab w:val="left" w:pos="432"/>
              </w:tabs>
              <w:spacing w:after="0" w:line="240" w:lineRule="auto"/>
              <w:rPr>
                <w:rFonts w:ascii="Times New Roman" w:hAnsi="Times New Roman"/>
                <w:sz w:val="24"/>
                <w:szCs w:val="24"/>
              </w:rPr>
            </w:pPr>
            <w:r w:rsidRPr="00652540">
              <w:rPr>
                <w:rFonts w:ascii="Times New Roman" w:hAnsi="Times New Roman"/>
                <w:sz w:val="24"/>
                <w:szCs w:val="24"/>
              </w:rPr>
              <w:t>Пункт 4.2.2</w:t>
            </w:r>
          </w:p>
        </w:tc>
        <w:tc>
          <w:tcPr>
            <w:tcW w:w="1843"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jc w:val="both"/>
              <w:rPr>
                <w:rFonts w:ascii="Times New Roman" w:hAnsi="Times New Roman"/>
                <w:sz w:val="24"/>
                <w:szCs w:val="24"/>
              </w:rPr>
            </w:pPr>
            <w:r w:rsidRPr="00652540">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ind w:firstLine="708"/>
              <w:jc w:val="both"/>
              <w:rPr>
                <w:rFonts w:ascii="Times New Roman" w:hAnsi="Times New Roman"/>
                <w:sz w:val="24"/>
                <w:szCs w:val="24"/>
              </w:rPr>
            </w:pPr>
            <w:r w:rsidRPr="00652540">
              <w:rPr>
                <w:rFonts w:ascii="Times New Roman" w:hAnsi="Times New Roman"/>
                <w:sz w:val="24"/>
                <w:szCs w:val="24"/>
              </w:rPr>
              <w:t>В п. 4.2.2 откорректировать формулировку в части озелененных территорий квартала, приведя ее в соответствие с СП 42.13330 и сформировав отдельный абзац.</w:t>
            </w:r>
          </w:p>
          <w:p w:rsidR="00710CC0" w:rsidRPr="00652540" w:rsidRDefault="00710CC0" w:rsidP="006C4C5E">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sz w:val="24"/>
                <w:szCs w:val="24"/>
              </w:rPr>
            </w:pPr>
            <w:r w:rsidRPr="00024734">
              <w:rPr>
                <w:rFonts w:ascii="Times New Roman" w:hAnsi="Times New Roman"/>
                <w:b/>
                <w:sz w:val="24"/>
                <w:szCs w:val="24"/>
              </w:rPr>
              <w:t>Отклонено</w:t>
            </w:r>
            <w:r w:rsidRPr="00024734">
              <w:rPr>
                <w:rFonts w:ascii="Times New Roman" w:hAnsi="Times New Roman"/>
                <w:sz w:val="24"/>
                <w:szCs w:val="24"/>
              </w:rPr>
              <w:t>.</w:t>
            </w:r>
          </w:p>
          <w:p w:rsidR="00710CC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2-й абзац с параметрами озеленения принят на основании Стандарта.</w:t>
            </w:r>
            <w:r w:rsidRPr="00652540">
              <w:rPr>
                <w:rFonts w:ascii="Times New Roman" w:hAnsi="Times New Roman"/>
                <w:sz w:val="24"/>
                <w:szCs w:val="24"/>
                <w:highlight w:val="yellow"/>
              </w:rPr>
              <w:t xml:space="preserve"> </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52540" w:rsidRDefault="00652540" w:rsidP="006C4C5E">
            <w:pPr>
              <w:spacing w:after="0" w:line="240" w:lineRule="auto"/>
              <w:jc w:val="both"/>
              <w:rPr>
                <w:rFonts w:ascii="Times New Roman" w:hAnsi="Times New Roman"/>
                <w:sz w:val="24"/>
                <w:szCs w:val="24"/>
              </w:rPr>
            </w:pPr>
            <w:r w:rsidRPr="00652540">
              <w:rPr>
                <w:rFonts w:ascii="Times New Roman" w:hAnsi="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tabs>
                <w:tab w:val="left" w:pos="432"/>
              </w:tabs>
              <w:spacing w:after="0" w:line="240" w:lineRule="auto"/>
              <w:rPr>
                <w:rFonts w:ascii="Times New Roman" w:hAnsi="Times New Roman"/>
                <w:sz w:val="24"/>
                <w:szCs w:val="24"/>
              </w:rPr>
            </w:pPr>
            <w:r w:rsidRPr="00652540">
              <w:rPr>
                <w:rFonts w:ascii="Times New Roman" w:hAnsi="Times New Roman"/>
                <w:sz w:val="24"/>
                <w:szCs w:val="24"/>
              </w:rPr>
              <w:t>Пункт 4.2.3</w:t>
            </w:r>
          </w:p>
        </w:tc>
        <w:tc>
          <w:tcPr>
            <w:tcW w:w="1843"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jc w:val="both"/>
              <w:rPr>
                <w:rFonts w:ascii="Times New Roman" w:hAnsi="Times New Roman"/>
                <w:sz w:val="24"/>
                <w:szCs w:val="24"/>
              </w:rPr>
            </w:pPr>
            <w:r w:rsidRPr="00652540">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ind w:firstLine="708"/>
              <w:jc w:val="both"/>
              <w:rPr>
                <w:rFonts w:ascii="Times New Roman" w:hAnsi="Times New Roman"/>
                <w:sz w:val="24"/>
                <w:szCs w:val="24"/>
              </w:rPr>
            </w:pPr>
            <w:r w:rsidRPr="00652540">
              <w:rPr>
                <w:rFonts w:ascii="Times New Roman" w:hAnsi="Times New Roman"/>
                <w:sz w:val="24"/>
                <w:szCs w:val="24"/>
              </w:rPr>
              <w:t>В п. 4.2.3 уточнить отступы от красных линий, в части объектов малоэтажной застройки, допускаемой к размещению.</w:t>
            </w:r>
          </w:p>
          <w:p w:rsidR="00710CC0" w:rsidRPr="00652540" w:rsidRDefault="00710CC0" w:rsidP="006C4C5E">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rPr>
              <w:t>Отклонено.</w:t>
            </w:r>
          </w:p>
          <w:p w:rsidR="00710CC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В среднеэтажной модели принимают единые отступы от красной линии не зависимо от этажности. Разные отступы приведут к искажению фронта застройки.</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52540" w:rsidRDefault="00652540" w:rsidP="006C4C5E">
            <w:pPr>
              <w:spacing w:after="0" w:line="240" w:lineRule="auto"/>
              <w:jc w:val="both"/>
              <w:rPr>
                <w:rFonts w:ascii="Times New Roman" w:hAnsi="Times New Roman"/>
                <w:sz w:val="24"/>
                <w:szCs w:val="24"/>
              </w:rPr>
            </w:pPr>
            <w:r w:rsidRPr="00652540">
              <w:rPr>
                <w:rFonts w:ascii="Times New Roman" w:hAnsi="Times New Roman"/>
                <w:sz w:val="24"/>
                <w:szCs w:val="24"/>
              </w:rPr>
              <w:lastRenderedPageBreak/>
              <w:t>18</w:t>
            </w:r>
          </w:p>
        </w:tc>
        <w:tc>
          <w:tcPr>
            <w:tcW w:w="2126"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tabs>
                <w:tab w:val="left" w:pos="432"/>
              </w:tabs>
              <w:spacing w:after="0" w:line="240" w:lineRule="auto"/>
              <w:rPr>
                <w:rFonts w:ascii="Times New Roman" w:hAnsi="Times New Roman"/>
                <w:sz w:val="24"/>
                <w:szCs w:val="24"/>
              </w:rPr>
            </w:pPr>
            <w:r w:rsidRPr="00652540">
              <w:rPr>
                <w:rFonts w:ascii="Times New Roman" w:hAnsi="Times New Roman"/>
                <w:sz w:val="24"/>
                <w:szCs w:val="24"/>
              </w:rPr>
              <w:t>Пункт 4.2.7</w:t>
            </w:r>
          </w:p>
        </w:tc>
        <w:tc>
          <w:tcPr>
            <w:tcW w:w="1843"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jc w:val="both"/>
              <w:rPr>
                <w:rFonts w:ascii="Times New Roman" w:hAnsi="Times New Roman"/>
                <w:sz w:val="24"/>
                <w:szCs w:val="24"/>
              </w:rPr>
            </w:pPr>
            <w:r w:rsidRPr="00652540">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52540" w:rsidRDefault="00710CC0" w:rsidP="006C4C5E">
            <w:pPr>
              <w:spacing w:after="0" w:line="240" w:lineRule="auto"/>
              <w:ind w:firstLine="708"/>
              <w:jc w:val="both"/>
              <w:rPr>
                <w:rFonts w:ascii="Times New Roman" w:hAnsi="Times New Roman"/>
                <w:sz w:val="24"/>
                <w:szCs w:val="24"/>
              </w:rPr>
            </w:pPr>
            <w:r w:rsidRPr="00652540">
              <w:rPr>
                <w:rFonts w:ascii="Times New Roman" w:hAnsi="Times New Roman"/>
                <w:sz w:val="24"/>
                <w:szCs w:val="24"/>
              </w:rPr>
              <w:t>В п. 4.2.7 откорректировать, предусмотрев параметры процента застроенности для всех участков, допускаемых к размещению в границах квартала, включая участки объектов образования и малоэтажной жилой застройки, в т.ч. одноквартирных, блокированных домов.</w:t>
            </w:r>
          </w:p>
          <w:p w:rsidR="00710CC0" w:rsidRPr="00652540" w:rsidRDefault="00710CC0" w:rsidP="006C4C5E">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rPr>
              <w:t>Принято.</w:t>
            </w:r>
          </w:p>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Пункт откорректирован:</w:t>
            </w:r>
          </w:p>
          <w:p w:rsidR="00652540" w:rsidRPr="00652540" w:rsidRDefault="00652540" w:rsidP="00652540">
            <w:pPr>
              <w:spacing w:after="0" w:line="240" w:lineRule="auto"/>
              <w:ind w:firstLine="709"/>
              <w:jc w:val="both"/>
              <w:rPr>
                <w:rFonts w:ascii="Times New Roman" w:hAnsi="Times New Roman"/>
                <w:sz w:val="24"/>
                <w:szCs w:val="24"/>
                <w:lang w:eastAsia="ru-RU"/>
              </w:rPr>
            </w:pPr>
            <w:r w:rsidRPr="00652540">
              <w:rPr>
                <w:rFonts w:ascii="Times New Roman" w:hAnsi="Times New Roman"/>
                <w:sz w:val="24"/>
                <w:szCs w:val="24"/>
                <w:lang w:eastAsia="ru-RU"/>
              </w:rPr>
              <w:t>4.2.7 Процент застроенности земельных участков, расположенных вдоль красных линий  по заданию на проектирование рекомендуется принимать не менее:</w:t>
            </w:r>
          </w:p>
          <w:p w:rsidR="00652540" w:rsidRPr="00652540" w:rsidRDefault="00652540" w:rsidP="00652540">
            <w:pPr>
              <w:spacing w:after="0" w:line="240" w:lineRule="auto"/>
              <w:ind w:firstLine="709"/>
              <w:jc w:val="both"/>
              <w:rPr>
                <w:rFonts w:ascii="Times New Roman" w:hAnsi="Times New Roman"/>
                <w:sz w:val="24"/>
                <w:szCs w:val="24"/>
                <w:lang w:eastAsia="ru-RU"/>
              </w:rPr>
            </w:pPr>
            <w:r w:rsidRPr="00652540">
              <w:rPr>
                <w:rFonts w:ascii="Times New Roman" w:hAnsi="Times New Roman"/>
                <w:sz w:val="24"/>
                <w:szCs w:val="24"/>
                <w:lang w:eastAsia="ru-RU"/>
              </w:rPr>
              <w:t>- магистральных улиц районного значения – 90 %;</w:t>
            </w:r>
          </w:p>
          <w:p w:rsidR="00652540" w:rsidRPr="00652540" w:rsidRDefault="00652540" w:rsidP="00652540">
            <w:pPr>
              <w:spacing w:after="0" w:line="240" w:lineRule="auto"/>
              <w:jc w:val="both"/>
              <w:rPr>
                <w:rFonts w:ascii="Times New Roman" w:hAnsi="Times New Roman"/>
                <w:sz w:val="24"/>
                <w:szCs w:val="24"/>
                <w:lang w:eastAsia="ru-RU"/>
              </w:rPr>
            </w:pPr>
            <w:r w:rsidRPr="00652540">
              <w:rPr>
                <w:rFonts w:ascii="Times New Roman" w:hAnsi="Times New Roman"/>
                <w:sz w:val="24"/>
                <w:szCs w:val="24"/>
                <w:lang w:eastAsia="ru-RU"/>
              </w:rPr>
              <w:t>- улиц в зонах жилой застройки с расчетной скоростью движения до 50 км/ч – 90 % на расстоянии менее 50 м от пересечения с магистральными улицами районного значения, 70 % – на других участках.</w:t>
            </w:r>
          </w:p>
          <w:p w:rsidR="00710CC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lang w:eastAsia="ru-RU"/>
              </w:rPr>
              <w:t>Процент застроенности других земельных участков принимают до 70% по приложению А.</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C4C5E" w:rsidRDefault="00652540" w:rsidP="006C4C5E">
            <w:pPr>
              <w:spacing w:after="0" w:line="240" w:lineRule="auto"/>
              <w:jc w:val="both"/>
              <w:rPr>
                <w:rFonts w:ascii="Times New Roman" w:hAnsi="Times New Roman"/>
                <w:sz w:val="24"/>
                <w:szCs w:val="24"/>
              </w:rPr>
            </w:pPr>
            <w:r>
              <w:rPr>
                <w:rFonts w:ascii="Times New Roman" w:hAnsi="Times New Roman"/>
                <w:sz w:val="24"/>
                <w:szCs w:val="24"/>
              </w:rPr>
              <w:t>19</w:t>
            </w:r>
          </w:p>
        </w:tc>
        <w:tc>
          <w:tcPr>
            <w:tcW w:w="2126"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tabs>
                <w:tab w:val="left" w:pos="432"/>
              </w:tabs>
              <w:spacing w:after="0" w:line="240" w:lineRule="auto"/>
              <w:rPr>
                <w:rFonts w:ascii="Times New Roman" w:hAnsi="Times New Roman"/>
                <w:sz w:val="24"/>
                <w:szCs w:val="24"/>
              </w:rPr>
            </w:pPr>
            <w:r w:rsidRPr="006C4C5E">
              <w:rPr>
                <w:rFonts w:ascii="Times New Roman" w:hAnsi="Times New Roman"/>
                <w:sz w:val="24"/>
                <w:szCs w:val="24"/>
              </w:rPr>
              <w:t>Пункты 5.4.1 и 5.4.2</w:t>
            </w:r>
          </w:p>
        </w:tc>
        <w:tc>
          <w:tcPr>
            <w:tcW w:w="1843"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ind w:firstLine="708"/>
              <w:jc w:val="both"/>
              <w:rPr>
                <w:rFonts w:ascii="Times New Roman" w:hAnsi="Times New Roman"/>
                <w:sz w:val="24"/>
                <w:szCs w:val="24"/>
              </w:rPr>
            </w:pPr>
            <w:r w:rsidRPr="006C4C5E">
              <w:rPr>
                <w:rFonts w:ascii="Times New Roman" w:hAnsi="Times New Roman"/>
                <w:sz w:val="24"/>
                <w:szCs w:val="24"/>
              </w:rPr>
              <w:t>Пункты 5.4.1, 5.4.2 исключить, т.к. положения пунктов не могут быть отражены в одном утвержденном ППТ, ПМТ.</w:t>
            </w:r>
          </w:p>
          <w:p w:rsidR="00710CC0" w:rsidRPr="006C4C5E" w:rsidRDefault="00710CC0" w:rsidP="006C4C5E">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rPr>
              <w:t>Отклонено.</w:t>
            </w:r>
          </w:p>
          <w:p w:rsidR="00710CC0" w:rsidRPr="006C4C5E"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Положения указанных пунктов о перспективном развитии приняты на основании Стандарта. Их отражение в ППТ и ПМТ не требуется, речь идет о том, что они предусматриваются при принятии проектных решений.</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C4C5E" w:rsidRDefault="00652540" w:rsidP="006C4C5E">
            <w:pPr>
              <w:spacing w:after="0" w:line="240" w:lineRule="auto"/>
              <w:jc w:val="both"/>
              <w:rPr>
                <w:rFonts w:ascii="Times New Roman" w:hAnsi="Times New Roman"/>
                <w:sz w:val="24"/>
                <w:szCs w:val="24"/>
              </w:rPr>
            </w:pPr>
            <w:r>
              <w:rPr>
                <w:rFonts w:ascii="Times New Roman" w:hAnsi="Times New Roman"/>
                <w:sz w:val="24"/>
                <w:szCs w:val="24"/>
              </w:rPr>
              <w:t>20</w:t>
            </w:r>
          </w:p>
        </w:tc>
        <w:tc>
          <w:tcPr>
            <w:tcW w:w="2126"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tabs>
                <w:tab w:val="left" w:pos="432"/>
              </w:tabs>
              <w:spacing w:after="0" w:line="240" w:lineRule="auto"/>
              <w:rPr>
                <w:rFonts w:ascii="Times New Roman" w:hAnsi="Times New Roman"/>
                <w:sz w:val="24"/>
                <w:szCs w:val="24"/>
              </w:rPr>
            </w:pPr>
            <w:r w:rsidRPr="006C4C5E">
              <w:rPr>
                <w:rFonts w:ascii="Times New Roman" w:hAnsi="Times New Roman"/>
                <w:sz w:val="24"/>
                <w:szCs w:val="24"/>
              </w:rPr>
              <w:t>Пункт 6.1</w:t>
            </w:r>
          </w:p>
        </w:tc>
        <w:tc>
          <w:tcPr>
            <w:tcW w:w="1843"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jc w:val="both"/>
              <w:rPr>
                <w:rFonts w:ascii="Times New Roman" w:hAnsi="Times New Roman"/>
                <w:sz w:val="24"/>
                <w:szCs w:val="24"/>
              </w:rPr>
            </w:pPr>
            <w:r w:rsidRPr="006C4C5E">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C4C5E" w:rsidRDefault="00710CC0" w:rsidP="006C4C5E">
            <w:pPr>
              <w:spacing w:after="0" w:line="240" w:lineRule="auto"/>
              <w:ind w:firstLine="708"/>
              <w:jc w:val="both"/>
              <w:rPr>
                <w:rFonts w:ascii="Times New Roman" w:hAnsi="Times New Roman"/>
                <w:sz w:val="24"/>
                <w:szCs w:val="24"/>
              </w:rPr>
            </w:pPr>
            <w:r w:rsidRPr="006C4C5E">
              <w:rPr>
                <w:rFonts w:ascii="Times New Roman" w:hAnsi="Times New Roman"/>
                <w:sz w:val="24"/>
                <w:szCs w:val="24"/>
              </w:rPr>
              <w:t>В п. 6.1 из 1-го абзаца исключить перечисление типов МКД и дополнить абзац, предусмотрев использование малоэтажных одноквартирных и блокированных домов.</w:t>
            </w:r>
          </w:p>
          <w:p w:rsidR="00710CC0" w:rsidRPr="006C4C5E" w:rsidRDefault="00710CC0" w:rsidP="006C4C5E">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rPr>
              <w:t>Принято частично.</w:t>
            </w:r>
          </w:p>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Исключение типов МКД и включение ИЖС нецелесообразно, т.к. основным видом зданий для среднеэтажной модели являются МКД.</w:t>
            </w:r>
          </w:p>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Пункт дополнен с учетом предложения:</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t>Среднеэтажная модель городской среды</w:t>
            </w:r>
            <w:r w:rsidRPr="00652540">
              <w:rPr>
                <w:sz w:val="24"/>
                <w:szCs w:val="24"/>
              </w:rPr>
              <w:t xml:space="preserve"> </w:t>
            </w:r>
            <w:r w:rsidRPr="00652540">
              <w:rPr>
                <w:rFonts w:ascii="Times New Roman" w:eastAsia="Times New Roman" w:hAnsi="Times New Roman"/>
                <w:sz w:val="24"/>
                <w:szCs w:val="24"/>
                <w:lang w:eastAsia="ru-RU"/>
              </w:rPr>
              <w:t>предусматривает использование следующих типов многоквартирных жилых зданий</w:t>
            </w:r>
            <w:r w:rsidRPr="00652540">
              <w:rPr>
                <w:sz w:val="24"/>
                <w:szCs w:val="24"/>
              </w:rPr>
              <w:t xml:space="preserve"> </w:t>
            </w:r>
            <w:r w:rsidRPr="00652540">
              <w:rPr>
                <w:rFonts w:ascii="Times New Roman" w:eastAsia="Times New Roman" w:hAnsi="Times New Roman"/>
                <w:sz w:val="24"/>
                <w:szCs w:val="24"/>
                <w:lang w:eastAsia="ru-RU"/>
              </w:rPr>
              <w:t>высотой до 5</w:t>
            </w:r>
            <w:r w:rsidRPr="00652540">
              <w:rPr>
                <w:rFonts w:ascii="Times New Roman" w:hAnsi="Times New Roman"/>
                <w:sz w:val="24"/>
                <w:szCs w:val="24"/>
                <w:shd w:val="clear" w:color="auto" w:fill="FFFFFF"/>
              </w:rPr>
              <w:t>–</w:t>
            </w:r>
            <w:r w:rsidRPr="00652540">
              <w:rPr>
                <w:rFonts w:ascii="Times New Roman" w:eastAsia="Times New Roman" w:hAnsi="Times New Roman"/>
                <w:sz w:val="24"/>
                <w:szCs w:val="24"/>
                <w:lang w:eastAsia="ru-RU"/>
              </w:rPr>
              <w:t xml:space="preserve">8 этажей: </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lastRenderedPageBreak/>
              <w:t xml:space="preserve">- односекционных (точечных); </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t xml:space="preserve">- многосекционных; </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t xml:space="preserve">- коридорных; </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t xml:space="preserve">- галерейных; </w:t>
            </w:r>
          </w:p>
          <w:p w:rsidR="00652540" w:rsidRPr="00652540" w:rsidRDefault="00652540" w:rsidP="00652540">
            <w:pPr>
              <w:tabs>
                <w:tab w:val="left" w:pos="0"/>
              </w:tabs>
              <w:spacing w:after="0" w:line="240" w:lineRule="auto"/>
              <w:ind w:firstLine="414"/>
              <w:jc w:val="both"/>
              <w:rPr>
                <w:rFonts w:ascii="Times New Roman" w:eastAsia="Times New Roman" w:hAnsi="Times New Roman"/>
                <w:sz w:val="24"/>
                <w:szCs w:val="24"/>
                <w:lang w:eastAsia="ru-RU"/>
              </w:rPr>
            </w:pPr>
            <w:r w:rsidRPr="00652540">
              <w:rPr>
                <w:rFonts w:ascii="Times New Roman" w:eastAsia="Times New Roman" w:hAnsi="Times New Roman"/>
                <w:sz w:val="24"/>
                <w:szCs w:val="24"/>
                <w:lang w:eastAsia="ru-RU"/>
              </w:rPr>
              <w:t xml:space="preserve">- блокированных (до 3 этажей). </w:t>
            </w:r>
          </w:p>
          <w:p w:rsidR="00710CC0" w:rsidRPr="00481CC7" w:rsidRDefault="00652540" w:rsidP="00481CC7">
            <w:pPr>
              <w:tabs>
                <w:tab w:val="left" w:pos="0"/>
              </w:tabs>
              <w:spacing w:after="0" w:line="240" w:lineRule="auto"/>
              <w:ind w:firstLine="414"/>
              <w:jc w:val="both"/>
              <w:rPr>
                <w:rFonts w:ascii="Times New Roman" w:eastAsia="Times New Roman" w:hAnsi="Times New Roman"/>
                <w:b/>
                <w:i/>
                <w:sz w:val="24"/>
                <w:szCs w:val="24"/>
                <w:lang w:eastAsia="ru-RU"/>
              </w:rPr>
            </w:pPr>
            <w:r w:rsidRPr="00652540">
              <w:rPr>
                <w:rFonts w:ascii="Times New Roman" w:eastAsia="Times New Roman" w:hAnsi="Times New Roman"/>
                <w:b/>
                <w:sz w:val="24"/>
                <w:szCs w:val="24"/>
                <w:lang w:eastAsia="ru-RU"/>
              </w:rPr>
              <w:t>С учетом п. 4.2.1 отдельные индивидуальные жилые дома могут быть представлены отдельно стоящими домами и домами блокированной застройки.</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3319EF" w:rsidRDefault="00652540" w:rsidP="00710CC0">
            <w:pPr>
              <w:spacing w:after="0" w:line="240" w:lineRule="auto"/>
              <w:jc w:val="both"/>
              <w:rPr>
                <w:rFonts w:ascii="Times New Roman" w:hAnsi="Times New Roman"/>
                <w:sz w:val="24"/>
                <w:szCs w:val="24"/>
              </w:rPr>
            </w:pPr>
            <w:r>
              <w:rPr>
                <w:rFonts w:ascii="Times New Roman" w:hAnsi="Times New Roman"/>
                <w:sz w:val="24"/>
                <w:szCs w:val="24"/>
              </w:rPr>
              <w:lastRenderedPageBreak/>
              <w:t>21</w:t>
            </w:r>
          </w:p>
        </w:tc>
        <w:tc>
          <w:tcPr>
            <w:tcW w:w="2126"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6.2</w:t>
            </w:r>
          </w:p>
        </w:tc>
        <w:tc>
          <w:tcPr>
            <w:tcW w:w="1843"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spacing w:after="0" w:line="240" w:lineRule="auto"/>
              <w:ind w:firstLine="708"/>
              <w:jc w:val="both"/>
              <w:rPr>
                <w:rFonts w:ascii="Times New Roman" w:hAnsi="Times New Roman"/>
                <w:sz w:val="24"/>
                <w:szCs w:val="24"/>
              </w:rPr>
            </w:pPr>
            <w:r w:rsidRPr="003319EF">
              <w:rPr>
                <w:rFonts w:ascii="Times New Roman" w:hAnsi="Times New Roman"/>
                <w:sz w:val="24"/>
                <w:szCs w:val="24"/>
              </w:rPr>
              <w:t>Из п. 6.2 исключить перечисление типов многоквартирных зданий, т.к. ограничивает разнообразие объемно-планировочных и архитектурных решений.</w:t>
            </w:r>
          </w:p>
          <w:p w:rsidR="00710CC0" w:rsidRPr="003319EF" w:rsidRDefault="00710CC0" w:rsidP="00710CC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b/>
                <w:sz w:val="24"/>
                <w:szCs w:val="24"/>
              </w:rPr>
            </w:pPr>
            <w:r w:rsidRPr="00652540">
              <w:rPr>
                <w:rFonts w:ascii="Times New Roman" w:hAnsi="Times New Roman"/>
                <w:b/>
                <w:sz w:val="24"/>
                <w:szCs w:val="24"/>
              </w:rPr>
              <w:t>Отклонено.</w:t>
            </w:r>
          </w:p>
          <w:p w:rsidR="00710CC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Приведенное в пункте перечисление типов многоквартирных жилых зданий не может ограничивать разнообразие объемно-планировочных и архитектурных решений, т.к. учтены все существующие типы МКД.</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3319EF" w:rsidRDefault="00652540" w:rsidP="00710CC0">
            <w:pPr>
              <w:spacing w:after="0" w:line="240" w:lineRule="auto"/>
              <w:jc w:val="both"/>
              <w:rPr>
                <w:rFonts w:ascii="Times New Roman" w:hAnsi="Times New Roman"/>
                <w:sz w:val="24"/>
                <w:szCs w:val="24"/>
              </w:rPr>
            </w:pPr>
            <w:r>
              <w:rPr>
                <w:rFonts w:ascii="Times New Roman" w:hAnsi="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8.5</w:t>
            </w:r>
          </w:p>
        </w:tc>
        <w:tc>
          <w:tcPr>
            <w:tcW w:w="1843"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3319EF" w:rsidRDefault="00710CC0" w:rsidP="00710CC0">
            <w:pPr>
              <w:spacing w:after="0" w:line="240" w:lineRule="auto"/>
              <w:ind w:firstLine="708"/>
              <w:jc w:val="both"/>
              <w:rPr>
                <w:rFonts w:ascii="Times New Roman" w:hAnsi="Times New Roman"/>
                <w:sz w:val="24"/>
                <w:szCs w:val="24"/>
              </w:rPr>
            </w:pPr>
            <w:r w:rsidRPr="003319EF">
              <w:rPr>
                <w:rFonts w:ascii="Times New Roman" w:hAnsi="Times New Roman"/>
                <w:sz w:val="24"/>
                <w:szCs w:val="24"/>
              </w:rPr>
              <w:t>В п. 8.5 последний дефис откорректировать, предусмотрев размещение парковок для посетителей отдельно-стоящих коммерческих зданий в границах участков таких зданий.</w:t>
            </w:r>
          </w:p>
          <w:p w:rsidR="00710CC0" w:rsidRPr="003319EF" w:rsidRDefault="00710CC0" w:rsidP="00710CC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b/>
                <w:sz w:val="24"/>
                <w:szCs w:val="24"/>
              </w:rPr>
              <w:t>Принято</w:t>
            </w:r>
            <w:r w:rsidRPr="00652540">
              <w:rPr>
                <w:rFonts w:ascii="Times New Roman" w:hAnsi="Times New Roman"/>
                <w:sz w:val="24"/>
                <w:szCs w:val="24"/>
              </w:rPr>
              <w:t>.</w:t>
            </w:r>
          </w:p>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Последнее перечисление дополнено:</w:t>
            </w:r>
          </w:p>
          <w:p w:rsidR="00710CC0" w:rsidRPr="00652540" w:rsidRDefault="00652540" w:rsidP="00481CC7">
            <w:pPr>
              <w:spacing w:after="0" w:line="240" w:lineRule="auto"/>
              <w:ind w:firstLine="412"/>
              <w:jc w:val="both"/>
              <w:rPr>
                <w:rFonts w:ascii="Times New Roman" w:hAnsi="Times New Roman"/>
                <w:sz w:val="24"/>
                <w:szCs w:val="24"/>
              </w:rPr>
            </w:pPr>
            <w:r w:rsidRPr="00652540">
              <w:rPr>
                <w:rFonts w:ascii="Times New Roman" w:eastAsia="Times New Roman" w:hAnsi="Times New Roman"/>
                <w:spacing w:val="2"/>
                <w:sz w:val="24"/>
                <w:szCs w:val="24"/>
                <w:lang w:eastAsia="ru-RU"/>
              </w:rPr>
              <w:t xml:space="preserve">«- для посетителей объектов коммерческой инфраструктуры – в непосредственной близости от входа в данный объект </w:t>
            </w:r>
            <w:r w:rsidRPr="00652540">
              <w:rPr>
                <w:rFonts w:ascii="Times New Roman" w:eastAsia="Times New Roman" w:hAnsi="Times New Roman"/>
                <w:b/>
                <w:spacing w:val="2"/>
                <w:sz w:val="24"/>
                <w:szCs w:val="24"/>
                <w:lang w:eastAsia="ru-RU"/>
              </w:rPr>
              <w:t>(в границах их земельных участков или на примыкающих к ним земельных участках)</w:t>
            </w:r>
            <w:r w:rsidRPr="00652540">
              <w:rPr>
                <w:rFonts w:ascii="Times New Roman" w:eastAsia="Times New Roman" w:hAnsi="Times New Roman"/>
                <w:spacing w:val="2"/>
                <w:sz w:val="24"/>
                <w:szCs w:val="24"/>
                <w:lang w:eastAsia="ru-RU"/>
              </w:rPr>
              <w:t xml:space="preserve"> </w:t>
            </w:r>
            <w:r w:rsidRPr="00652540">
              <w:rPr>
                <w:rFonts w:ascii="Times New Roman" w:hAnsi="Times New Roman"/>
                <w:sz w:val="24"/>
                <w:szCs w:val="24"/>
              </w:rPr>
              <w:t>и в подземном пространстве под ним</w:t>
            </w:r>
            <w:r w:rsidRPr="00652540">
              <w:rPr>
                <w:rFonts w:ascii="Times New Roman" w:eastAsia="Times New Roman" w:hAnsi="Times New Roman"/>
                <w:spacing w:val="2"/>
                <w:sz w:val="24"/>
                <w:szCs w:val="24"/>
                <w:lang w:eastAsia="ru-RU"/>
              </w:rPr>
              <w:t xml:space="preserve"> </w:t>
            </w:r>
            <w:r w:rsidRPr="00652540">
              <w:rPr>
                <w:rFonts w:ascii="Times New Roman" w:hAnsi="Times New Roman"/>
                <w:sz w:val="24"/>
                <w:szCs w:val="24"/>
              </w:rPr>
              <w:t>с учетом п. 4.1.9 СП Градостроительство. Комплексное развитие территорий. Общие положения построения моделей городской среды.». </w:t>
            </w:r>
          </w:p>
        </w:tc>
      </w:tr>
      <w:tr w:rsidR="00710CC0" w:rsidRPr="00A31CE9" w:rsidTr="00A03622">
        <w:tc>
          <w:tcPr>
            <w:tcW w:w="704" w:type="dxa"/>
            <w:tcBorders>
              <w:top w:val="single" w:sz="4" w:space="0" w:color="000000"/>
              <w:left w:val="single" w:sz="4" w:space="0" w:color="000000"/>
              <w:bottom w:val="single" w:sz="4" w:space="0" w:color="000000"/>
              <w:right w:val="single" w:sz="4" w:space="0" w:color="000000"/>
            </w:tcBorders>
          </w:tcPr>
          <w:p w:rsidR="00710CC0" w:rsidRPr="00652540" w:rsidRDefault="00652540" w:rsidP="00710CC0">
            <w:pPr>
              <w:spacing w:after="0" w:line="240" w:lineRule="auto"/>
              <w:jc w:val="both"/>
              <w:rPr>
                <w:rFonts w:ascii="Times New Roman" w:hAnsi="Times New Roman"/>
                <w:sz w:val="24"/>
                <w:szCs w:val="24"/>
              </w:rPr>
            </w:pPr>
            <w:r w:rsidRPr="00652540">
              <w:rPr>
                <w:rFonts w:ascii="Times New Roman" w:hAnsi="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rsidR="00710CC0" w:rsidRPr="00652540" w:rsidRDefault="00710CC0" w:rsidP="00710CC0">
            <w:pPr>
              <w:tabs>
                <w:tab w:val="left" w:pos="432"/>
              </w:tabs>
              <w:spacing w:after="0" w:line="240" w:lineRule="auto"/>
              <w:rPr>
                <w:rFonts w:ascii="Times New Roman" w:hAnsi="Times New Roman"/>
                <w:sz w:val="24"/>
                <w:szCs w:val="24"/>
              </w:rPr>
            </w:pPr>
            <w:r w:rsidRPr="00652540">
              <w:rPr>
                <w:rFonts w:ascii="Times New Roman" w:hAnsi="Times New Roman"/>
                <w:sz w:val="24"/>
                <w:szCs w:val="24"/>
              </w:rPr>
              <w:t>Пункт 10.2</w:t>
            </w:r>
          </w:p>
        </w:tc>
        <w:tc>
          <w:tcPr>
            <w:tcW w:w="1843" w:type="dxa"/>
            <w:tcBorders>
              <w:top w:val="single" w:sz="4" w:space="0" w:color="000000"/>
              <w:left w:val="single" w:sz="4" w:space="0" w:color="000000"/>
              <w:bottom w:val="single" w:sz="4" w:space="0" w:color="000000"/>
              <w:right w:val="single" w:sz="4" w:space="0" w:color="000000"/>
            </w:tcBorders>
          </w:tcPr>
          <w:p w:rsidR="00710CC0" w:rsidRPr="00652540" w:rsidRDefault="00710CC0" w:rsidP="00710CC0">
            <w:pPr>
              <w:spacing w:after="0" w:line="240" w:lineRule="auto"/>
              <w:jc w:val="both"/>
              <w:rPr>
                <w:rFonts w:ascii="Times New Roman" w:hAnsi="Times New Roman"/>
                <w:sz w:val="24"/>
                <w:szCs w:val="24"/>
              </w:rPr>
            </w:pPr>
            <w:r w:rsidRPr="00652540">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710CC0" w:rsidRPr="00652540" w:rsidRDefault="00710CC0" w:rsidP="00710CC0">
            <w:pPr>
              <w:spacing w:after="0" w:line="240" w:lineRule="auto"/>
              <w:ind w:firstLine="708"/>
              <w:jc w:val="both"/>
              <w:rPr>
                <w:rFonts w:ascii="Times New Roman" w:hAnsi="Times New Roman"/>
                <w:sz w:val="24"/>
                <w:szCs w:val="24"/>
              </w:rPr>
            </w:pPr>
            <w:r w:rsidRPr="00652540">
              <w:rPr>
                <w:rFonts w:ascii="Times New Roman" w:hAnsi="Times New Roman"/>
                <w:sz w:val="24"/>
                <w:szCs w:val="24"/>
              </w:rPr>
              <w:t>В п. 10.2 слово: «рекомендуется» заменить на слово: «допускается» и исключить абзац с указанием максимальной вместимости ДОО.</w:t>
            </w:r>
          </w:p>
          <w:p w:rsidR="00710CC0" w:rsidRPr="00652540" w:rsidRDefault="00710CC0" w:rsidP="00710CC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rPr>
                <w:rFonts w:ascii="Times New Roman" w:hAnsi="Times New Roman"/>
                <w:b/>
                <w:sz w:val="24"/>
                <w:szCs w:val="24"/>
              </w:rPr>
            </w:pPr>
            <w:r w:rsidRPr="00652540">
              <w:rPr>
                <w:rFonts w:ascii="Times New Roman" w:hAnsi="Times New Roman"/>
                <w:b/>
                <w:sz w:val="24"/>
                <w:szCs w:val="24"/>
              </w:rPr>
              <w:t>Принято частично.</w:t>
            </w:r>
          </w:p>
          <w:p w:rsidR="00652540" w:rsidRPr="00652540" w:rsidRDefault="00652540" w:rsidP="00652540">
            <w:pPr>
              <w:spacing w:after="0" w:line="240" w:lineRule="auto"/>
              <w:rPr>
                <w:rFonts w:ascii="Times New Roman" w:hAnsi="Times New Roman"/>
                <w:sz w:val="24"/>
                <w:szCs w:val="24"/>
              </w:rPr>
            </w:pPr>
            <w:r w:rsidRPr="00652540">
              <w:rPr>
                <w:rFonts w:ascii="Times New Roman" w:hAnsi="Times New Roman"/>
                <w:sz w:val="24"/>
                <w:szCs w:val="24"/>
              </w:rPr>
              <w:t>слово: «рекомендуется» заменено на слово: «допускается».</w:t>
            </w:r>
          </w:p>
          <w:p w:rsidR="00652540" w:rsidRPr="00652540" w:rsidRDefault="00652540" w:rsidP="00652540">
            <w:pPr>
              <w:spacing w:after="0" w:line="240" w:lineRule="auto"/>
              <w:rPr>
                <w:rFonts w:ascii="Times New Roman" w:hAnsi="Times New Roman"/>
                <w:sz w:val="24"/>
                <w:szCs w:val="24"/>
              </w:rPr>
            </w:pPr>
            <w:r w:rsidRPr="00652540">
              <w:rPr>
                <w:rFonts w:ascii="Times New Roman" w:hAnsi="Times New Roman"/>
                <w:sz w:val="24"/>
                <w:szCs w:val="24"/>
              </w:rPr>
              <w:t xml:space="preserve">Показатель принят на основании Стандарта, где предусмотрен с целью формирования </w:t>
            </w:r>
            <w:r w:rsidRPr="00652540">
              <w:rPr>
                <w:rFonts w:ascii="Times New Roman" w:hAnsi="Times New Roman"/>
                <w:sz w:val="24"/>
                <w:szCs w:val="24"/>
              </w:rPr>
              <w:lastRenderedPageBreak/>
              <w:t>пространственной среды с определёнными характеристиками.</w:t>
            </w:r>
          </w:p>
          <w:p w:rsidR="00710CC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Кроме того, параметр является рекомендательным.</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Pr>
                <w:rFonts w:ascii="Times New Roman" w:hAnsi="Times New Roman"/>
                <w:sz w:val="24"/>
                <w:szCs w:val="24"/>
              </w:rPr>
              <w:lastRenderedPageBreak/>
              <w:t>24</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10.4</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В п. 10.4 исключить предложение с указанием максимального размера земельного участка ДОО.</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652540" w:rsidRDefault="00652540" w:rsidP="00652540">
            <w:pPr>
              <w:spacing w:after="0" w:line="240" w:lineRule="auto"/>
              <w:jc w:val="both"/>
              <w:rPr>
                <w:rFonts w:ascii="Times New Roman" w:hAnsi="Times New Roman"/>
                <w:sz w:val="24"/>
                <w:szCs w:val="24"/>
              </w:rPr>
            </w:pPr>
            <w:r w:rsidRPr="007E0B2C">
              <w:rPr>
                <w:rFonts w:ascii="Times New Roman" w:hAnsi="Times New Roman"/>
                <w:b/>
                <w:sz w:val="24"/>
                <w:szCs w:val="24"/>
              </w:rPr>
              <w:t>Отклонено</w:t>
            </w:r>
            <w:r w:rsidRPr="00652540">
              <w:rPr>
                <w:rFonts w:ascii="Times New Roman" w:hAnsi="Times New Roman"/>
                <w:sz w:val="24"/>
                <w:szCs w:val="24"/>
              </w:rPr>
              <w:t>.</w:t>
            </w:r>
          </w:p>
          <w:p w:rsidR="00652540" w:rsidRPr="00652540" w:rsidRDefault="00652540" w:rsidP="00652540">
            <w:pPr>
              <w:spacing w:after="0" w:line="240" w:lineRule="auto"/>
              <w:rPr>
                <w:rFonts w:ascii="Times New Roman" w:hAnsi="Times New Roman"/>
                <w:sz w:val="24"/>
                <w:szCs w:val="24"/>
              </w:rPr>
            </w:pPr>
            <w:r w:rsidRPr="00652540">
              <w:rPr>
                <w:rFonts w:ascii="Times New Roman" w:hAnsi="Times New Roman"/>
                <w:sz w:val="24"/>
                <w:szCs w:val="24"/>
              </w:rPr>
              <w:t>Показатель принят на основании Стандарта, где предусмотрен с целью формирования пространственной среды с определёнными характеристиками.</w:t>
            </w:r>
          </w:p>
          <w:p w:rsidR="00652540" w:rsidRPr="00652540" w:rsidRDefault="00652540" w:rsidP="00652540">
            <w:pPr>
              <w:spacing w:after="0" w:line="240" w:lineRule="auto"/>
              <w:jc w:val="both"/>
              <w:rPr>
                <w:rFonts w:ascii="Times New Roman" w:hAnsi="Times New Roman"/>
                <w:sz w:val="24"/>
                <w:szCs w:val="24"/>
              </w:rPr>
            </w:pPr>
            <w:r w:rsidRPr="00652540">
              <w:rPr>
                <w:rFonts w:ascii="Times New Roman" w:hAnsi="Times New Roman"/>
                <w:sz w:val="24"/>
                <w:szCs w:val="24"/>
              </w:rPr>
              <w:t>Кроме того, параметр является рекомендательным.</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Pr>
                <w:rFonts w:ascii="Times New Roman" w:hAnsi="Times New Roman"/>
                <w:sz w:val="24"/>
                <w:szCs w:val="24"/>
              </w:rPr>
              <w:t>25</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10.5</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В п. 10.5 уточнить формулировку в соответствии с указанной таблицей 10.4 СП 42.13330.</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0924D7" w:rsidRDefault="00652540" w:rsidP="00652540">
            <w:pPr>
              <w:tabs>
                <w:tab w:val="left" w:pos="0"/>
              </w:tabs>
              <w:adjustRightInd w:val="0"/>
              <w:spacing w:after="0" w:line="240" w:lineRule="auto"/>
              <w:ind w:firstLine="147"/>
              <w:jc w:val="both"/>
              <w:rPr>
                <w:rFonts w:ascii="Times New Roman" w:eastAsia="Times New Roman" w:hAnsi="Times New Roman"/>
                <w:b/>
                <w:sz w:val="24"/>
                <w:szCs w:val="24"/>
                <w:lang w:eastAsia="ru-RU"/>
              </w:rPr>
            </w:pPr>
            <w:r w:rsidRPr="000924D7">
              <w:rPr>
                <w:rFonts w:ascii="Times New Roman" w:eastAsia="Times New Roman" w:hAnsi="Times New Roman"/>
                <w:b/>
                <w:sz w:val="24"/>
                <w:szCs w:val="24"/>
                <w:lang w:eastAsia="ru-RU"/>
              </w:rPr>
              <w:t>Принято.</w:t>
            </w:r>
          </w:p>
          <w:p w:rsidR="00652540" w:rsidRDefault="00652540" w:rsidP="00652540">
            <w:pPr>
              <w:tabs>
                <w:tab w:val="left" w:pos="0"/>
              </w:tabs>
              <w:adjustRightInd w:val="0"/>
              <w:spacing w:after="0" w:line="240" w:lineRule="auto"/>
              <w:ind w:firstLine="1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абзац изложен в новой редакции:</w:t>
            </w:r>
          </w:p>
          <w:p w:rsidR="00652540" w:rsidRPr="00481CC7" w:rsidRDefault="000924D7" w:rsidP="00481CC7">
            <w:pPr>
              <w:tabs>
                <w:tab w:val="left" w:pos="0"/>
              </w:tabs>
              <w:adjustRightInd w:val="0"/>
              <w:spacing w:after="0" w:line="240" w:lineRule="auto"/>
              <w:ind w:firstLine="1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Расстояния от</w:t>
            </w:r>
            <w:r w:rsidR="00652540" w:rsidRPr="00E45BFC">
              <w:rPr>
                <w:rFonts w:ascii="Times New Roman" w:eastAsia="Times New Roman" w:hAnsi="Times New Roman"/>
                <w:sz w:val="24"/>
                <w:szCs w:val="24"/>
                <w:lang w:eastAsia="ru-RU"/>
              </w:rPr>
              <w:t xml:space="preserve"> зданий ДОО </w:t>
            </w:r>
            <w:r w:rsidR="00652540" w:rsidRPr="000924D7">
              <w:rPr>
                <w:rFonts w:ascii="Times New Roman" w:eastAsia="Times New Roman" w:hAnsi="Times New Roman"/>
                <w:b/>
                <w:sz w:val="24"/>
                <w:szCs w:val="24"/>
                <w:lang w:eastAsia="ru-RU"/>
              </w:rPr>
              <w:t xml:space="preserve">до  границ земельных участков и зданий учреждений, организаций и предприятий обслуживания, жилых зданий </w:t>
            </w:r>
            <w:r w:rsidR="00652540" w:rsidRPr="001E05C5">
              <w:rPr>
                <w:rFonts w:ascii="Times New Roman" w:eastAsia="Times New Roman" w:hAnsi="Times New Roman"/>
                <w:sz w:val="24"/>
                <w:szCs w:val="24"/>
                <w:lang w:eastAsia="ru-RU"/>
              </w:rPr>
              <w:t xml:space="preserve">и магистральных улиц  </w:t>
            </w:r>
            <w:r w:rsidR="00652540" w:rsidRPr="00E45BFC">
              <w:rPr>
                <w:rFonts w:ascii="Times New Roman" w:eastAsia="Times New Roman" w:hAnsi="Times New Roman"/>
                <w:sz w:val="24"/>
                <w:szCs w:val="24"/>
                <w:lang w:eastAsia="ru-RU"/>
              </w:rPr>
              <w:t xml:space="preserve">принимают по таблице 10.4 СП 42.13330.2016. </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0924D7" w:rsidP="00652540">
            <w:pPr>
              <w:spacing w:after="0" w:line="240" w:lineRule="auto"/>
              <w:jc w:val="both"/>
              <w:rPr>
                <w:rFonts w:ascii="Times New Roman" w:hAnsi="Times New Roman"/>
                <w:sz w:val="24"/>
                <w:szCs w:val="24"/>
              </w:rPr>
            </w:pPr>
            <w:r>
              <w:rPr>
                <w:rFonts w:ascii="Times New Roman" w:hAnsi="Times New Roman"/>
                <w:sz w:val="24"/>
                <w:szCs w:val="24"/>
              </w:rPr>
              <w:t>26</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10.</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eastAsiaTheme="minorHAnsi" w:hAnsi="Times New Roman"/>
                <w:sz w:val="24"/>
                <w:szCs w:val="24"/>
              </w:rPr>
              <w:tab/>
            </w:r>
            <w:r w:rsidRPr="003319EF">
              <w:rPr>
                <w:rFonts w:ascii="Times New Roman" w:hAnsi="Times New Roman"/>
                <w:sz w:val="24"/>
                <w:szCs w:val="24"/>
              </w:rPr>
              <w:t>В 10.7 исключить указание максимальных и минимальных участков ОО.</w:t>
            </w:r>
          </w:p>
          <w:p w:rsidR="00652540" w:rsidRPr="003319EF" w:rsidRDefault="00652540" w:rsidP="00652540">
            <w:pPr>
              <w:pStyle w:val="headertext"/>
              <w:tabs>
                <w:tab w:val="left" w:pos="1908"/>
              </w:tabs>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0924D7" w:rsidRPr="00FB7E0A" w:rsidRDefault="000924D7" w:rsidP="000924D7">
            <w:pPr>
              <w:spacing w:after="0" w:line="240" w:lineRule="auto"/>
              <w:jc w:val="both"/>
              <w:rPr>
                <w:rFonts w:ascii="Times New Roman" w:hAnsi="Times New Roman"/>
                <w:b/>
                <w:sz w:val="24"/>
                <w:szCs w:val="24"/>
              </w:rPr>
            </w:pPr>
            <w:r w:rsidRPr="00FB7E0A">
              <w:rPr>
                <w:rFonts w:ascii="Times New Roman" w:hAnsi="Times New Roman"/>
                <w:b/>
                <w:sz w:val="24"/>
                <w:szCs w:val="24"/>
              </w:rPr>
              <w:t>Отклонено.</w:t>
            </w:r>
          </w:p>
          <w:p w:rsidR="00652540" w:rsidRPr="00FB7E0A" w:rsidRDefault="000924D7" w:rsidP="000924D7">
            <w:pPr>
              <w:spacing w:after="0" w:line="240" w:lineRule="auto"/>
              <w:jc w:val="both"/>
              <w:rPr>
                <w:rFonts w:ascii="Times New Roman" w:hAnsi="Times New Roman"/>
                <w:sz w:val="24"/>
                <w:szCs w:val="24"/>
              </w:rPr>
            </w:pPr>
            <w:r w:rsidRPr="00FB7E0A">
              <w:rPr>
                <w:rFonts w:ascii="Times New Roman" w:hAnsi="Times New Roman"/>
                <w:sz w:val="24"/>
                <w:szCs w:val="24"/>
              </w:rPr>
              <w:t>Показатель принят на основании Стандарта</w:t>
            </w:r>
            <w:r w:rsidR="00FB7E0A">
              <w:rPr>
                <w:rFonts w:ascii="Times New Roman" w:hAnsi="Times New Roman"/>
                <w:sz w:val="24"/>
                <w:szCs w:val="24"/>
              </w:rPr>
              <w:t>,</w:t>
            </w:r>
            <w:r w:rsidRPr="00FB7E0A">
              <w:rPr>
                <w:rFonts w:ascii="Times New Roman" w:hAnsi="Times New Roman"/>
                <w:sz w:val="24"/>
                <w:szCs w:val="24"/>
              </w:rPr>
              <w:t xml:space="preserve"> где предусмотрен с целью формирования пространственной среды с определёнными характеристиками.</w:t>
            </w:r>
          </w:p>
        </w:tc>
      </w:tr>
      <w:tr w:rsidR="00652540" w:rsidRPr="00A31CE9" w:rsidTr="00A03622">
        <w:trPr>
          <w:trHeight w:val="995"/>
        </w:trPr>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Приложение А</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481CC7" w:rsidRDefault="00652540" w:rsidP="00652540">
            <w:pPr>
              <w:pStyle w:val="headertext"/>
              <w:spacing w:before="0" w:beforeAutospacing="0" w:after="0" w:afterAutospacing="0"/>
              <w:ind w:firstLine="708"/>
              <w:jc w:val="both"/>
              <w:rPr>
                <w:rFonts w:eastAsiaTheme="minorHAnsi"/>
                <w:b/>
                <w:u w:val="single"/>
                <w:lang w:eastAsia="en-US"/>
              </w:rPr>
            </w:pPr>
            <w:r w:rsidRPr="003319EF">
              <w:rPr>
                <w:rFonts w:eastAsiaTheme="minorHAnsi"/>
                <w:b/>
                <w:u w:val="single"/>
                <w:lang w:eastAsia="en-US"/>
              </w:rPr>
              <w:t>В соответствии с указанными замечаниями откорректировать Приложение А.</w:t>
            </w:r>
          </w:p>
        </w:tc>
        <w:tc>
          <w:tcPr>
            <w:tcW w:w="4942" w:type="dxa"/>
            <w:tcBorders>
              <w:top w:val="single" w:sz="4" w:space="0" w:color="000000"/>
              <w:left w:val="single" w:sz="4" w:space="0" w:color="000000"/>
              <w:bottom w:val="single" w:sz="4" w:space="0" w:color="000000"/>
              <w:right w:val="single" w:sz="4" w:space="0" w:color="000000"/>
            </w:tcBorders>
          </w:tcPr>
          <w:p w:rsidR="000924D7" w:rsidRPr="00FB7E0A" w:rsidRDefault="000924D7" w:rsidP="000924D7">
            <w:pPr>
              <w:spacing w:after="0" w:line="240" w:lineRule="auto"/>
              <w:jc w:val="both"/>
              <w:rPr>
                <w:rFonts w:ascii="Times New Roman" w:hAnsi="Times New Roman"/>
                <w:sz w:val="24"/>
                <w:szCs w:val="24"/>
              </w:rPr>
            </w:pPr>
            <w:r w:rsidRPr="00FB7E0A">
              <w:rPr>
                <w:rFonts w:ascii="Times New Roman" w:hAnsi="Times New Roman"/>
                <w:b/>
                <w:sz w:val="24"/>
                <w:szCs w:val="24"/>
              </w:rPr>
              <w:t>Принято</w:t>
            </w:r>
            <w:r w:rsidRPr="00FB7E0A">
              <w:rPr>
                <w:rFonts w:ascii="Times New Roman" w:hAnsi="Times New Roman"/>
                <w:sz w:val="24"/>
                <w:szCs w:val="24"/>
              </w:rPr>
              <w:t xml:space="preserve">. </w:t>
            </w:r>
          </w:p>
          <w:p w:rsidR="00652540" w:rsidRPr="00FB7E0A" w:rsidRDefault="000924D7" w:rsidP="00652540">
            <w:pPr>
              <w:spacing w:after="0" w:line="240" w:lineRule="auto"/>
              <w:jc w:val="both"/>
              <w:rPr>
                <w:rFonts w:ascii="Times New Roman" w:hAnsi="Times New Roman"/>
                <w:sz w:val="24"/>
                <w:szCs w:val="24"/>
              </w:rPr>
            </w:pPr>
            <w:r w:rsidRPr="00FB7E0A">
              <w:rPr>
                <w:rFonts w:ascii="Times New Roman" w:hAnsi="Times New Roman"/>
                <w:sz w:val="24"/>
                <w:szCs w:val="24"/>
              </w:rPr>
              <w:t>Приложение проверено на соответствие корректировок пунктов.</w:t>
            </w:r>
          </w:p>
        </w:tc>
      </w:tr>
      <w:tr w:rsidR="00652540" w:rsidRPr="00A31CE9" w:rsidTr="009C38AB">
        <w:tc>
          <w:tcPr>
            <w:tcW w:w="14453" w:type="dxa"/>
            <w:gridSpan w:val="5"/>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rPr>
                <w:rFonts w:ascii="Times New Roman" w:hAnsi="Times New Roman"/>
                <w:b/>
                <w:sz w:val="24"/>
                <w:szCs w:val="24"/>
              </w:rPr>
            </w:pPr>
            <w:r w:rsidRPr="003319EF">
              <w:rPr>
                <w:rFonts w:ascii="Times New Roman" w:hAnsi="Times New Roman"/>
                <w:sz w:val="24"/>
                <w:szCs w:val="24"/>
              </w:rPr>
              <w:tab/>
            </w:r>
            <w:r w:rsidRPr="003319EF">
              <w:rPr>
                <w:rFonts w:ascii="Times New Roman" w:hAnsi="Times New Roman"/>
                <w:b/>
                <w:sz w:val="24"/>
                <w:szCs w:val="24"/>
              </w:rPr>
              <w:t>Замечания к проекту СП Центральная модель городской среды:</w:t>
            </w:r>
          </w:p>
          <w:p w:rsidR="00652540" w:rsidRPr="003319EF" w:rsidRDefault="00652540" w:rsidP="00652540">
            <w:pPr>
              <w:tabs>
                <w:tab w:val="left" w:pos="3924"/>
              </w:tabs>
              <w:spacing w:after="0" w:line="240" w:lineRule="auto"/>
              <w:jc w:val="both"/>
              <w:rPr>
                <w:rFonts w:ascii="Times New Roman" w:hAnsi="Times New Roman"/>
                <w:sz w:val="24"/>
                <w:szCs w:val="24"/>
              </w:rPr>
            </w:pP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27</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4.2</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xml:space="preserve">В п. 4.2 </w:t>
            </w:r>
            <w:r w:rsidRPr="003319EF">
              <w:rPr>
                <w:rFonts w:eastAsiaTheme="minorHAnsi"/>
                <w:b/>
                <w:lang w:eastAsia="en-US"/>
              </w:rPr>
              <w:t>целесообразно исключить</w:t>
            </w:r>
            <w:r w:rsidRPr="003319EF">
              <w:rPr>
                <w:rFonts w:eastAsiaTheme="minorHAnsi"/>
                <w:lang w:eastAsia="en-US"/>
              </w:rPr>
              <w:t xml:space="preserve"> из характеристик центральной модели следующее:</w:t>
            </w:r>
          </w:p>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lastRenderedPageBreak/>
              <w:t>- слова: «расположение основной доли автостоянок (до 70%) вдоль улиц» - данный  параметр требует доработки;</w:t>
            </w:r>
          </w:p>
          <w:p w:rsidR="00481CC7"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характеристики по разукрупнению и размещению образовательных организаций и по размещению спорт- и детских площадок на крышах зданий (последний и предпоследний дефисы)</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lastRenderedPageBreak/>
              <w:t>Отклонено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Нормирование процента хранения автомобилей вдоль улиц введено Стандартом.</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lastRenderedPageBreak/>
              <w:t>Разукрупнение участков образовательных организации введено стандартом с целью стандартизации площади и габаритов кварталов.</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lastRenderedPageBreak/>
              <w:t>28</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4.5</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xml:space="preserve">- П. 4.5 требует пояснения в части приведения в соответствие параметров сущ. застройки с предложенными нормативами. </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w:t>
            </w:r>
          </w:p>
          <w:p w:rsidR="00652540" w:rsidRPr="003319EF" w:rsidRDefault="00652540" w:rsidP="00652540">
            <w:pPr>
              <w:tabs>
                <w:tab w:val="left" w:pos="1047"/>
              </w:tabs>
              <w:spacing w:after="0" w:line="240" w:lineRule="auto"/>
              <w:rPr>
                <w:rFonts w:ascii="Times New Roman" w:hAnsi="Times New Roman"/>
                <w:sz w:val="24"/>
                <w:szCs w:val="24"/>
              </w:rPr>
            </w:pPr>
            <w:r w:rsidRPr="003319EF">
              <w:rPr>
                <w:rFonts w:ascii="Times New Roman" w:hAnsi="Times New Roman"/>
                <w:sz w:val="24"/>
                <w:szCs w:val="24"/>
              </w:rPr>
              <w:t xml:space="preserve">Норматив площади территории центральной модели городской среды приведен в таблице А.1 и составляет 14 га. </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29</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5.20</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Требует доработки параметр п. 5.20 процента застроенности земельных участков вдоль красных линий не менее 70 % с учетом размещения всех объектов, в т.ч. ОО в границах квартала</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Норматив процента застроенности указан для жилой и многофункциональной застройки. Общеобразовательные организации являются общественными зданиями, для них норматив застроенности вдоль красных линий не предусмотрен.</w:t>
            </w:r>
          </w:p>
        </w:tc>
      </w:tr>
      <w:tr w:rsidR="00652540" w:rsidRPr="00A31CE9" w:rsidTr="00A03622">
        <w:trPr>
          <w:trHeight w:val="1408"/>
        </w:trPr>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30</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5.24</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Необходимо уточнить формулировку п. 5.24, исключив указание уровня размещения стоянок автомобилей, т.к. это определяется проектной документацией.</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Норматив предусмотрен Стандартом целью формирования пространственной среды с определёнными характеристиками.</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31</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6.1</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п. 6.1 дополнить необходимостью проведения анализа потребности в таких объектах, в т.ч. социальной инфраструктуры, прилегающей территории, оказывающей влияние на проектируемую территорию.</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Принято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Пункт 6.1 изложен новой редакции.</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xml:space="preserve">«При расчете емкости учреждений, организаций и предприятий обслуживания следует использовать РНГП (в случае отнесения их объектов к объектам регионального или местного значения), а также социальные нормативы обеспеченности, При отсутствии РНГП для </w:t>
            </w:r>
            <w:r w:rsidRPr="003319EF">
              <w:rPr>
                <w:rFonts w:ascii="Times New Roman" w:hAnsi="Times New Roman"/>
                <w:sz w:val="24"/>
                <w:szCs w:val="24"/>
              </w:rPr>
              <w:lastRenderedPageBreak/>
              <w:t>ориентировочных расчетов число учреждений, организаций и предприятий обслуживания и размеры их земельных участков следует принимать в соответствии с приложением Д СП 42.13330.2016. В расчете потребности нормируемых объектов учитываются только жи</w:t>
            </w:r>
            <w:r w:rsidR="00481CC7">
              <w:rPr>
                <w:rFonts w:ascii="Times New Roman" w:hAnsi="Times New Roman"/>
                <w:sz w:val="24"/>
                <w:szCs w:val="24"/>
              </w:rPr>
              <w:t>тели территории центральной моде</w:t>
            </w:r>
            <w:r w:rsidRPr="003319EF">
              <w:rPr>
                <w:rFonts w:ascii="Times New Roman" w:hAnsi="Times New Roman"/>
                <w:sz w:val="24"/>
                <w:szCs w:val="24"/>
              </w:rPr>
              <w:t>ли городской среды.».</w:t>
            </w:r>
          </w:p>
          <w:p w:rsidR="00652540" w:rsidRPr="003319EF" w:rsidRDefault="00652540" w:rsidP="00652540">
            <w:pPr>
              <w:spacing w:after="0" w:line="240" w:lineRule="auto"/>
              <w:jc w:val="both"/>
              <w:rPr>
                <w:rFonts w:ascii="Times New Roman" w:hAnsi="Times New Roman"/>
                <w:sz w:val="24"/>
                <w:szCs w:val="24"/>
              </w:rPr>
            </w:pP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lastRenderedPageBreak/>
              <w:t>32</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6.3</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п. 6.3 требует пояснения в части обеспечения озелененной территории</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Принято частично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Пункт 6.3 изложен новой редакции.</w:t>
            </w:r>
          </w:p>
          <w:p w:rsidR="00652540" w:rsidRPr="003319EF" w:rsidRDefault="00652540" w:rsidP="00481CC7">
            <w:pPr>
              <w:spacing w:after="0" w:line="240" w:lineRule="auto"/>
              <w:jc w:val="both"/>
              <w:rPr>
                <w:rFonts w:ascii="Times New Roman" w:hAnsi="Times New Roman"/>
                <w:sz w:val="24"/>
                <w:szCs w:val="24"/>
              </w:rPr>
            </w:pPr>
            <w:r w:rsidRPr="003319EF">
              <w:rPr>
                <w:rFonts w:ascii="Times New Roman" w:hAnsi="Times New Roman"/>
                <w:sz w:val="24"/>
                <w:szCs w:val="24"/>
              </w:rPr>
              <w:t>«6.3 Расчет обеспеченности озелененными территориями следует производить по РНГ</w:t>
            </w:r>
            <w:r w:rsidR="00481CC7">
              <w:rPr>
                <w:rFonts w:ascii="Times New Roman" w:hAnsi="Times New Roman"/>
                <w:sz w:val="24"/>
                <w:szCs w:val="24"/>
              </w:rPr>
              <w:t>П\МНГП (при наличии) или СП 42.13330</w:t>
            </w:r>
            <w:r w:rsidRPr="003319EF">
              <w:rPr>
                <w:rFonts w:ascii="Times New Roman" w:hAnsi="Times New Roman"/>
                <w:sz w:val="24"/>
                <w:szCs w:val="24"/>
              </w:rPr>
              <w:t>».</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33</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6.6.</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из п. 6.6 исключить слова: «- способы межевания территорий»;</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sz w:val="24"/>
                <w:szCs w:val="24"/>
              </w:rPr>
              <w:t>Требования к межеванию территорий целенаправленно введены Стандартом с целью формирования пространственной среды с определёнными характеристиками и планируются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34</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6.7</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ind w:firstLine="708"/>
              <w:jc w:val="both"/>
              <w:rPr>
                <w:rFonts w:eastAsiaTheme="minorHAnsi"/>
                <w:lang w:eastAsia="en-US"/>
              </w:rPr>
            </w:pPr>
            <w:r w:rsidRPr="003319EF">
              <w:rPr>
                <w:rFonts w:eastAsiaTheme="minorHAnsi"/>
                <w:lang w:eastAsia="en-US"/>
              </w:rPr>
              <w:t>- в 6.7 предусмотреть допустимость размера квартала, площадью, более указанной в данном пункте.</w:t>
            </w:r>
          </w:p>
          <w:p w:rsidR="00652540" w:rsidRPr="003319EF" w:rsidRDefault="00652540" w:rsidP="00652540">
            <w:pPr>
              <w:pStyle w:val="headertext"/>
              <w:spacing w:before="0" w:beforeAutospacing="0" w:after="0" w:afterAutospacing="0"/>
              <w:ind w:firstLine="708"/>
              <w:jc w:val="both"/>
              <w:rPr>
                <w:rFonts w:eastAsiaTheme="minorHAnsi"/>
                <w:lang w:eastAsia="en-US"/>
              </w:rPr>
            </w:pP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xml:space="preserve">Размер квартала целенаправленно ограничен Стандартом с целью формирования пространственной среды с определёнными характеристиками и планируется к применению только при устройстве Центральной модели городской среды (необходимость устройства городской среды </w:t>
            </w:r>
            <w:r w:rsidRPr="003319EF">
              <w:rPr>
                <w:rFonts w:ascii="Times New Roman" w:hAnsi="Times New Roman"/>
                <w:sz w:val="24"/>
                <w:szCs w:val="24"/>
              </w:rPr>
              <w:lastRenderedPageBreak/>
              <w:t>по модели определяется заданием на проектирование)</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lastRenderedPageBreak/>
              <w:t>35</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6.13</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 в п. 6.13 ограничение размера земельного участка в пределах квартала не более 0,4 га для многоквартирных домов нецелесообразно, т.к. ограничивает разнообразие объемно-планировочных и архитектурных решений;</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Норматив целенаправленно предусмотрен Стандартом с целью формирования пространственной среды с определёнными характеристиками и планируется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36</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6.14</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 из п. 6.14 исключить описание размеров и сторон квартала;</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Ограничения габаритных размеров кварталов целенаправленно предусмотрены Стандартом с целью формирования пространственной среды с определёнными характеристиками и планируется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37</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6.16</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 п. 6.16 требует полной переработки, в т.ч. с учетом всех объектов, размещаемых в границах квартала (участки в соответствии с проектом планировки территории);</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sz w:val="24"/>
                <w:szCs w:val="24"/>
              </w:rPr>
              <w:t>Ограничения способов межевания</w:t>
            </w:r>
            <w:r w:rsidRPr="003319EF">
              <w:rPr>
                <w:rFonts w:ascii="Times New Roman" w:hAnsi="Times New Roman"/>
                <w:b/>
                <w:sz w:val="24"/>
                <w:szCs w:val="24"/>
              </w:rPr>
              <w:t xml:space="preserve"> </w:t>
            </w:r>
            <w:r w:rsidRPr="003319EF">
              <w:rPr>
                <w:rFonts w:ascii="Times New Roman" w:hAnsi="Times New Roman"/>
                <w:sz w:val="24"/>
                <w:szCs w:val="24"/>
              </w:rPr>
              <w:t>целенаправленно предусмотрены Стандартом с целью формирования пространственной среды с определёнными характеристиками и планируется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p>
        </w:tc>
      </w:tr>
      <w:tr w:rsidR="00652540" w:rsidRPr="00A31CE9"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lastRenderedPageBreak/>
              <w:t>38</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Пункт 6.19</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ind w:firstLine="708"/>
              <w:jc w:val="both"/>
              <w:rPr>
                <w:rFonts w:ascii="Times New Roman" w:hAnsi="Times New Roman"/>
                <w:sz w:val="24"/>
                <w:szCs w:val="24"/>
              </w:rPr>
            </w:pPr>
            <w:r w:rsidRPr="003319EF">
              <w:rPr>
                <w:rFonts w:ascii="Times New Roman" w:hAnsi="Times New Roman"/>
                <w:sz w:val="24"/>
                <w:szCs w:val="24"/>
              </w:rPr>
              <w:t>- п. 6.19 исключить, т.к. ограничивает разнообразие объемно-планировочных и архитектурных решений.</w:t>
            </w:r>
          </w:p>
          <w:p w:rsidR="00652540" w:rsidRPr="003319EF" w:rsidRDefault="00652540" w:rsidP="00652540">
            <w:pPr>
              <w:pStyle w:val="headertext"/>
              <w:spacing w:before="0" w:beforeAutospacing="0" w:after="0" w:afterAutospacing="0"/>
              <w:ind w:firstLine="708"/>
              <w:jc w:val="both"/>
              <w:rPr>
                <w:rFonts w:eastAsiaTheme="minorHAnsi"/>
                <w:lang w:eastAsia="en-US"/>
              </w:rPr>
            </w:pP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CA26E8" w:rsidP="006038A5">
            <w:pPr>
              <w:spacing w:after="0" w:line="240" w:lineRule="auto"/>
              <w:jc w:val="both"/>
              <w:rPr>
                <w:rFonts w:ascii="Times New Roman" w:hAnsi="Times New Roman"/>
                <w:sz w:val="24"/>
                <w:szCs w:val="24"/>
              </w:rPr>
            </w:pPr>
            <w:r>
              <w:rPr>
                <w:rFonts w:ascii="Times New Roman" w:hAnsi="Times New Roman"/>
                <w:sz w:val="24"/>
                <w:szCs w:val="24"/>
              </w:rPr>
              <w:t xml:space="preserve">Стандарт не ограничивает </w:t>
            </w:r>
            <w:r w:rsidR="008473E4">
              <w:rPr>
                <w:rFonts w:ascii="Times New Roman" w:hAnsi="Times New Roman"/>
                <w:sz w:val="24"/>
                <w:szCs w:val="24"/>
              </w:rPr>
              <w:t>объемно-планировочные и архит</w:t>
            </w:r>
            <w:r w:rsidR="00B2447C">
              <w:rPr>
                <w:rFonts w:ascii="Times New Roman" w:hAnsi="Times New Roman"/>
                <w:sz w:val="24"/>
                <w:szCs w:val="24"/>
              </w:rPr>
              <w:t>е</w:t>
            </w:r>
            <w:r w:rsidR="008473E4">
              <w:rPr>
                <w:rFonts w:ascii="Times New Roman" w:hAnsi="Times New Roman"/>
                <w:sz w:val="24"/>
                <w:szCs w:val="24"/>
              </w:rPr>
              <w:t>ктурные решения, а дает возм</w:t>
            </w:r>
            <w:r w:rsidR="006038A5">
              <w:rPr>
                <w:rFonts w:ascii="Times New Roman" w:hAnsi="Times New Roman"/>
                <w:sz w:val="24"/>
                <w:szCs w:val="24"/>
              </w:rPr>
              <w:t xml:space="preserve">ожность в рамках установленных </w:t>
            </w:r>
            <w:r w:rsidR="008473E4">
              <w:rPr>
                <w:rFonts w:ascii="Times New Roman" w:hAnsi="Times New Roman"/>
                <w:sz w:val="24"/>
                <w:szCs w:val="24"/>
              </w:rPr>
              <w:t>диапазонах параметров</w:t>
            </w:r>
            <w:r w:rsidR="00B2447C">
              <w:rPr>
                <w:rFonts w:ascii="Times New Roman" w:hAnsi="Times New Roman"/>
                <w:sz w:val="24"/>
                <w:szCs w:val="24"/>
              </w:rPr>
              <w:t xml:space="preserve"> формировать </w:t>
            </w:r>
            <w:r w:rsidR="009821B8">
              <w:rPr>
                <w:rFonts w:ascii="Times New Roman" w:hAnsi="Times New Roman"/>
                <w:sz w:val="24"/>
                <w:szCs w:val="24"/>
              </w:rPr>
              <w:t>комфортную городскую среду</w:t>
            </w:r>
            <w:r w:rsidR="00904EF7">
              <w:rPr>
                <w:rFonts w:ascii="Times New Roman" w:hAnsi="Times New Roman"/>
                <w:sz w:val="24"/>
                <w:szCs w:val="24"/>
              </w:rPr>
              <w:t xml:space="preserve">, </w:t>
            </w:r>
            <w:r w:rsidR="00904EF7" w:rsidRPr="003319EF">
              <w:rPr>
                <w:rFonts w:ascii="Times New Roman" w:hAnsi="Times New Roman"/>
                <w:sz w:val="24"/>
                <w:szCs w:val="24"/>
              </w:rPr>
              <w:t>планируется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r w:rsidR="00904EF7">
              <w:rPr>
                <w:rFonts w:ascii="Times New Roman" w:hAnsi="Times New Roman"/>
                <w:sz w:val="24"/>
                <w:szCs w:val="24"/>
              </w:rPr>
              <w:t>.</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39</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6.26</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xml:space="preserve">- из п. 6.26 исключить перечисление типов МКД; </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BA0930" w:rsidRPr="003319EF" w:rsidRDefault="00BA0930" w:rsidP="00652540">
            <w:pPr>
              <w:spacing w:after="0" w:line="240" w:lineRule="auto"/>
              <w:jc w:val="both"/>
              <w:rPr>
                <w:rFonts w:ascii="Times New Roman" w:hAnsi="Times New Roman"/>
                <w:sz w:val="24"/>
                <w:szCs w:val="24"/>
              </w:rPr>
            </w:pPr>
            <w:r w:rsidRPr="00652540">
              <w:rPr>
                <w:rFonts w:ascii="Times New Roman" w:hAnsi="Times New Roman"/>
                <w:sz w:val="24"/>
                <w:szCs w:val="24"/>
              </w:rPr>
              <w:t>Приведенное в пункте перечисление типов многоквартирных жилых зданий не может ограничивать разнообразие объемно-планировочных и архитектурных решений, т.к. учтены все существующие типы МКД.</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40</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6.27</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6.27 требует пояснения в части необходимости объединения всех отдельно стоящих односекционных зданий;</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b/>
                <w:sz w:val="24"/>
                <w:szCs w:val="24"/>
              </w:rPr>
            </w:pPr>
            <w:r w:rsidRPr="003319EF">
              <w:rPr>
                <w:rFonts w:ascii="Times New Roman" w:hAnsi="Times New Roman"/>
                <w:b/>
                <w:sz w:val="24"/>
                <w:szCs w:val="24"/>
              </w:rPr>
              <w:t>Отклонено.</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Объединение односекционных домов в единый фронт целенаправленно предусмотрено Стандартом целью формирования пространственной среды с определёнными характеристиками и планируется к применению только при устройстве Центральной модели городской среды (необходимость устройства городской среды по модели определяется заданием на проектирование)</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41</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6.33</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6.33 исключить;</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Принято.</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42</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6.37</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6.37 - нецелесообразно для центральной модели городской среды;</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 xml:space="preserve">. </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Указанные палисадники могут быть предусмотрены на внутридомовой территории.</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lastRenderedPageBreak/>
              <w:t>43</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6.39</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6.39 в 3-м предложении слово: «следует» заменить на слово: «допускается».</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Принято.</w:t>
            </w:r>
          </w:p>
          <w:p w:rsidR="00652540" w:rsidRPr="003319EF" w:rsidRDefault="00652540" w:rsidP="00652540">
            <w:pPr>
              <w:spacing w:after="0" w:line="240" w:lineRule="auto"/>
              <w:jc w:val="both"/>
              <w:rPr>
                <w:rFonts w:ascii="Times New Roman" w:hAnsi="Times New Roman"/>
                <w:sz w:val="24"/>
                <w:szCs w:val="24"/>
              </w:rPr>
            </w:pP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44</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6.44</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6.44 нецелесообразен, т.к. здание – композиционная доминанта может быть целиком нежилым.</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Свод правил распространяется на территории жилой и многофункциональной застройки, включающих жилые помещения.</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45</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8.5</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 п. 8.5 в части размещении вдоль улиц до 70% всех мест хранения автомобилей жителей требует доработки, в т.</w:t>
            </w:r>
            <w:r>
              <w:rPr>
                <w:rFonts w:ascii="Times New Roman" w:hAnsi="Times New Roman"/>
                <w:sz w:val="24"/>
                <w:szCs w:val="24"/>
              </w:rPr>
              <w:t xml:space="preserve"> </w:t>
            </w:r>
            <w:r w:rsidRPr="003319EF">
              <w:rPr>
                <w:rFonts w:ascii="Times New Roman" w:hAnsi="Times New Roman"/>
                <w:sz w:val="24"/>
                <w:szCs w:val="24"/>
              </w:rPr>
              <w:t>ч. с учетом возможного увеличении рекомендуемой плотности застройки.</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Нормирование процента хранения автомобилей вдоль улиц введено Стандартом.</w:t>
            </w:r>
          </w:p>
          <w:p w:rsidR="00652540" w:rsidRPr="003319EF" w:rsidRDefault="00652540" w:rsidP="00652540">
            <w:pPr>
              <w:spacing w:after="0" w:line="240" w:lineRule="auto"/>
              <w:jc w:val="both"/>
              <w:rPr>
                <w:rFonts w:ascii="Times New Roman" w:hAnsi="Times New Roman"/>
                <w:sz w:val="24"/>
                <w:szCs w:val="24"/>
              </w:rPr>
            </w:pP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46</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10.1.3</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jc w:val="both"/>
              <w:rPr>
                <w:rFonts w:eastAsiaTheme="minorHAnsi"/>
                <w:lang w:eastAsia="en-US"/>
              </w:rPr>
            </w:pPr>
            <w:r w:rsidRPr="003319EF">
              <w:rPr>
                <w:rFonts w:eastAsiaTheme="minorHAnsi"/>
                <w:lang w:eastAsia="en-US"/>
              </w:rPr>
              <w:t>- в п. 10.1.3 во 2-м предложении слова: «Если расчётная площадь территории ОО превышает нормируемую площадь земельного участка для центральной модели городской среды, то рекомендуется уменьшить вместимость общеобразовательной организации путем разделения полнокомплектной организации по ступеням образования или» заменить на слово: «Допускается»;</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Принято</w:t>
            </w:r>
            <w:r w:rsidRPr="003319EF">
              <w:rPr>
                <w:rFonts w:ascii="Times New Roman" w:hAnsi="Times New Roman"/>
                <w:sz w:val="24"/>
                <w:szCs w:val="24"/>
              </w:rPr>
              <w:t>.</w:t>
            </w:r>
          </w:p>
          <w:p w:rsidR="00652540" w:rsidRPr="003319EF" w:rsidRDefault="00652540" w:rsidP="00652540">
            <w:pPr>
              <w:spacing w:after="0" w:line="240" w:lineRule="auto"/>
              <w:rPr>
                <w:rFonts w:ascii="Times New Roman" w:hAnsi="Times New Roman"/>
                <w:b/>
                <w:sz w:val="24"/>
                <w:szCs w:val="24"/>
              </w:rPr>
            </w:pPr>
            <w:r>
              <w:rPr>
                <w:rFonts w:ascii="Times New Roman" w:eastAsiaTheme="minorHAnsi" w:hAnsi="Times New Roman"/>
                <w:sz w:val="24"/>
                <w:szCs w:val="24"/>
              </w:rPr>
              <w:t>слово: «рекомендуется» заменено</w:t>
            </w:r>
            <w:r w:rsidRPr="003319EF">
              <w:rPr>
                <w:rFonts w:ascii="Times New Roman" w:eastAsiaTheme="minorHAnsi" w:hAnsi="Times New Roman"/>
                <w:sz w:val="24"/>
                <w:szCs w:val="24"/>
              </w:rPr>
              <w:t xml:space="preserve"> на слово: «допускается».</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47</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10.2.1</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jc w:val="both"/>
              <w:rPr>
                <w:rFonts w:eastAsiaTheme="minorHAnsi"/>
                <w:lang w:eastAsia="en-US"/>
              </w:rPr>
            </w:pPr>
            <w:r w:rsidRPr="003319EF">
              <w:rPr>
                <w:rFonts w:eastAsiaTheme="minorHAnsi"/>
                <w:lang w:eastAsia="en-US"/>
              </w:rPr>
              <w:t>- в п. 10.2.1 слово: «рекомендуется» заменить на слово: «допускается».</w:t>
            </w:r>
          </w:p>
        </w:tc>
        <w:tc>
          <w:tcPr>
            <w:tcW w:w="4942" w:type="dxa"/>
            <w:tcBorders>
              <w:top w:val="single" w:sz="4" w:space="0" w:color="000000"/>
              <w:left w:val="single" w:sz="4" w:space="0" w:color="000000"/>
              <w:bottom w:val="single" w:sz="4" w:space="0" w:color="000000"/>
              <w:right w:val="single" w:sz="4" w:space="0" w:color="000000"/>
            </w:tcBorders>
          </w:tcPr>
          <w:p w:rsidR="00652540"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Принято</w:t>
            </w:r>
            <w:r w:rsidRPr="003319EF">
              <w:rPr>
                <w:rFonts w:ascii="Times New Roman" w:hAnsi="Times New Roman"/>
                <w:sz w:val="24"/>
                <w:szCs w:val="24"/>
              </w:rPr>
              <w:t>.</w:t>
            </w:r>
          </w:p>
          <w:p w:rsidR="00652540" w:rsidRPr="003319EF" w:rsidRDefault="00652540" w:rsidP="00652540">
            <w:pPr>
              <w:spacing w:after="0" w:line="240" w:lineRule="auto"/>
              <w:jc w:val="both"/>
              <w:rPr>
                <w:rFonts w:ascii="Times New Roman" w:hAnsi="Times New Roman"/>
                <w:sz w:val="24"/>
                <w:szCs w:val="24"/>
              </w:rPr>
            </w:pPr>
            <w:r>
              <w:rPr>
                <w:rFonts w:ascii="Times New Roman" w:eastAsiaTheme="minorHAnsi" w:hAnsi="Times New Roman"/>
                <w:sz w:val="24"/>
                <w:szCs w:val="24"/>
              </w:rPr>
              <w:t>слово: «рекомендуется» заменено</w:t>
            </w:r>
            <w:r w:rsidRPr="003319EF">
              <w:rPr>
                <w:rFonts w:ascii="Times New Roman" w:eastAsiaTheme="minorHAnsi" w:hAnsi="Times New Roman"/>
                <w:sz w:val="24"/>
                <w:szCs w:val="24"/>
              </w:rPr>
              <w:t xml:space="preserve"> на слово: «допускается».</w:t>
            </w:r>
          </w:p>
        </w:tc>
      </w:tr>
      <w:tr w:rsidR="00652540" w:rsidRPr="003319EF" w:rsidTr="00A03622">
        <w:tc>
          <w:tcPr>
            <w:tcW w:w="704" w:type="dxa"/>
            <w:tcBorders>
              <w:top w:val="single" w:sz="4" w:space="0" w:color="000000"/>
              <w:left w:val="single" w:sz="4" w:space="0" w:color="000000"/>
              <w:bottom w:val="single" w:sz="4" w:space="0" w:color="000000"/>
              <w:right w:val="single" w:sz="4" w:space="0" w:color="000000"/>
            </w:tcBorders>
          </w:tcPr>
          <w:p w:rsidR="00652540" w:rsidRPr="003319EF" w:rsidRDefault="00FB7E0A" w:rsidP="00652540">
            <w:pPr>
              <w:spacing w:after="0" w:line="240" w:lineRule="auto"/>
              <w:jc w:val="both"/>
              <w:rPr>
                <w:rFonts w:ascii="Times New Roman" w:hAnsi="Times New Roman"/>
                <w:sz w:val="24"/>
                <w:szCs w:val="24"/>
              </w:rPr>
            </w:pPr>
            <w:r>
              <w:rPr>
                <w:rFonts w:ascii="Times New Roman" w:hAnsi="Times New Roman"/>
                <w:sz w:val="24"/>
                <w:szCs w:val="24"/>
              </w:rPr>
              <w:t>48</w:t>
            </w:r>
          </w:p>
        </w:tc>
        <w:tc>
          <w:tcPr>
            <w:tcW w:w="2126"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tabs>
                <w:tab w:val="left" w:pos="432"/>
              </w:tabs>
              <w:spacing w:after="0" w:line="240" w:lineRule="auto"/>
              <w:rPr>
                <w:rFonts w:ascii="Times New Roman" w:hAnsi="Times New Roman"/>
                <w:sz w:val="24"/>
                <w:szCs w:val="24"/>
              </w:rPr>
            </w:pPr>
            <w:r w:rsidRPr="003319EF">
              <w:rPr>
                <w:rFonts w:ascii="Times New Roman" w:hAnsi="Times New Roman"/>
                <w:sz w:val="24"/>
                <w:szCs w:val="24"/>
              </w:rPr>
              <w:t>Приложение А.</w:t>
            </w:r>
          </w:p>
        </w:tc>
        <w:tc>
          <w:tcPr>
            <w:tcW w:w="1843"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rPr>
                <w:rFonts w:ascii="Times New Roman" w:hAnsi="Times New Roman"/>
                <w:sz w:val="24"/>
                <w:szCs w:val="24"/>
              </w:rPr>
            </w:pPr>
            <w:r w:rsidRPr="003319EF">
              <w:rPr>
                <w:rFonts w:ascii="Times New Roman" w:hAnsi="Times New Roman"/>
                <w:sz w:val="24"/>
                <w:szCs w:val="24"/>
              </w:rPr>
              <w:t>Синичич М.В.</w:t>
            </w:r>
          </w:p>
        </w:tc>
        <w:tc>
          <w:tcPr>
            <w:tcW w:w="4838"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pStyle w:val="headertext"/>
              <w:spacing w:before="0" w:beforeAutospacing="0" w:after="0" w:afterAutospacing="0"/>
              <w:jc w:val="both"/>
              <w:rPr>
                <w:rFonts w:eastAsiaTheme="minorHAnsi"/>
                <w:lang w:eastAsia="en-US"/>
              </w:rPr>
            </w:pPr>
            <w:r w:rsidRPr="003319EF">
              <w:rPr>
                <w:rFonts w:eastAsiaTheme="minorHAnsi"/>
                <w:lang w:eastAsia="en-US"/>
              </w:rPr>
              <w:t>В соответствии с указанными замечаниями откорректировать Приложение А.</w:t>
            </w:r>
          </w:p>
        </w:tc>
        <w:tc>
          <w:tcPr>
            <w:tcW w:w="4942" w:type="dxa"/>
            <w:tcBorders>
              <w:top w:val="single" w:sz="4" w:space="0" w:color="000000"/>
              <w:left w:val="single" w:sz="4" w:space="0" w:color="000000"/>
              <w:bottom w:val="single" w:sz="4" w:space="0" w:color="000000"/>
              <w:right w:val="single" w:sz="4" w:space="0" w:color="000000"/>
            </w:tcBorders>
          </w:tcPr>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b/>
                <w:sz w:val="24"/>
                <w:szCs w:val="24"/>
              </w:rPr>
              <w:t>Отклонено</w:t>
            </w:r>
            <w:r w:rsidRPr="003319EF">
              <w:rPr>
                <w:rFonts w:ascii="Times New Roman" w:hAnsi="Times New Roman"/>
                <w:sz w:val="24"/>
                <w:szCs w:val="24"/>
              </w:rPr>
              <w:t xml:space="preserve">. </w:t>
            </w:r>
          </w:p>
          <w:p w:rsidR="00652540" w:rsidRPr="003319EF" w:rsidRDefault="00652540" w:rsidP="00652540">
            <w:pPr>
              <w:spacing w:after="0" w:line="240" w:lineRule="auto"/>
              <w:jc w:val="both"/>
              <w:rPr>
                <w:rFonts w:ascii="Times New Roman" w:hAnsi="Times New Roman"/>
                <w:sz w:val="24"/>
                <w:szCs w:val="24"/>
              </w:rPr>
            </w:pPr>
            <w:r w:rsidRPr="003319EF">
              <w:rPr>
                <w:rFonts w:ascii="Times New Roman" w:hAnsi="Times New Roman"/>
                <w:sz w:val="24"/>
                <w:szCs w:val="24"/>
              </w:rPr>
              <w:t>Нормативы, указанные в приложении А не менялись.</w:t>
            </w:r>
          </w:p>
        </w:tc>
      </w:tr>
    </w:tbl>
    <w:p w:rsidR="00657C7B" w:rsidRPr="003319EF" w:rsidRDefault="00657C7B" w:rsidP="003319EF">
      <w:pPr>
        <w:spacing w:after="0" w:line="240" w:lineRule="auto"/>
        <w:jc w:val="both"/>
        <w:rPr>
          <w:rFonts w:ascii="Times New Roman" w:hAnsi="Times New Roman"/>
          <w:sz w:val="24"/>
          <w:szCs w:val="24"/>
        </w:rPr>
      </w:pPr>
    </w:p>
    <w:p w:rsidR="00423C59" w:rsidRPr="00423C59" w:rsidRDefault="00423C59" w:rsidP="00423C59">
      <w:pPr>
        <w:spacing w:after="0" w:line="240" w:lineRule="auto"/>
        <w:jc w:val="both"/>
        <w:rPr>
          <w:rFonts w:ascii="Times New Roman" w:hAnsi="Times New Roman"/>
          <w:b/>
          <w:sz w:val="24"/>
          <w:szCs w:val="24"/>
        </w:rPr>
      </w:pPr>
      <w:r w:rsidRPr="00423C59">
        <w:rPr>
          <w:rFonts w:ascii="Times New Roman" w:hAnsi="Times New Roman"/>
          <w:b/>
          <w:sz w:val="24"/>
          <w:szCs w:val="24"/>
        </w:rPr>
        <w:t xml:space="preserve">Принято </w:t>
      </w:r>
      <w:r w:rsidR="00897C80">
        <w:rPr>
          <w:rFonts w:ascii="Times New Roman" w:hAnsi="Times New Roman"/>
          <w:b/>
          <w:sz w:val="24"/>
          <w:szCs w:val="24"/>
        </w:rPr>
        <w:t xml:space="preserve">- </w:t>
      </w:r>
      <w:r>
        <w:rPr>
          <w:rFonts w:ascii="Times New Roman" w:hAnsi="Times New Roman"/>
          <w:b/>
          <w:sz w:val="24"/>
          <w:szCs w:val="24"/>
        </w:rPr>
        <w:t>18</w:t>
      </w:r>
    </w:p>
    <w:p w:rsidR="00423C59" w:rsidRPr="00423C59" w:rsidRDefault="00423C59" w:rsidP="00423C59">
      <w:pPr>
        <w:spacing w:after="0" w:line="240" w:lineRule="auto"/>
        <w:jc w:val="both"/>
        <w:rPr>
          <w:rFonts w:ascii="Times New Roman" w:hAnsi="Times New Roman"/>
          <w:b/>
          <w:sz w:val="24"/>
          <w:szCs w:val="24"/>
        </w:rPr>
      </w:pPr>
      <w:r w:rsidRPr="00423C59">
        <w:rPr>
          <w:rFonts w:ascii="Times New Roman" w:hAnsi="Times New Roman"/>
          <w:b/>
          <w:sz w:val="24"/>
          <w:szCs w:val="24"/>
        </w:rPr>
        <w:t>Принято частично</w:t>
      </w:r>
      <w:r>
        <w:rPr>
          <w:rFonts w:ascii="Times New Roman" w:hAnsi="Times New Roman"/>
          <w:b/>
          <w:sz w:val="24"/>
          <w:szCs w:val="24"/>
        </w:rPr>
        <w:t xml:space="preserve"> -</w:t>
      </w:r>
      <w:r w:rsidR="00F62A0B">
        <w:rPr>
          <w:rFonts w:ascii="Times New Roman" w:hAnsi="Times New Roman"/>
          <w:b/>
          <w:sz w:val="24"/>
          <w:szCs w:val="24"/>
        </w:rPr>
        <w:t xml:space="preserve"> </w:t>
      </w:r>
      <w:r>
        <w:rPr>
          <w:rFonts w:ascii="Times New Roman" w:hAnsi="Times New Roman"/>
          <w:b/>
          <w:sz w:val="24"/>
          <w:szCs w:val="24"/>
        </w:rPr>
        <w:t>7</w:t>
      </w:r>
    </w:p>
    <w:p w:rsidR="00B6042A" w:rsidRPr="009D0D80" w:rsidRDefault="00423C59" w:rsidP="009D0D80">
      <w:pPr>
        <w:jc w:val="both"/>
        <w:rPr>
          <w:rFonts w:ascii="Times New Roman" w:hAnsi="Times New Roman"/>
          <w:b/>
          <w:sz w:val="24"/>
          <w:szCs w:val="24"/>
        </w:rPr>
      </w:pPr>
      <w:r w:rsidRPr="00423C59">
        <w:rPr>
          <w:rFonts w:ascii="Times New Roman" w:hAnsi="Times New Roman"/>
          <w:b/>
          <w:sz w:val="24"/>
          <w:szCs w:val="24"/>
        </w:rPr>
        <w:t>Отклонено - 2</w:t>
      </w:r>
      <w:r w:rsidR="00956FEA">
        <w:rPr>
          <w:rFonts w:ascii="Times New Roman" w:hAnsi="Times New Roman"/>
          <w:b/>
          <w:sz w:val="24"/>
          <w:szCs w:val="24"/>
        </w:rPr>
        <w:t>8</w:t>
      </w:r>
      <w:bookmarkStart w:id="0" w:name="_GoBack"/>
      <w:bookmarkEnd w:id="0"/>
    </w:p>
    <w:p w:rsidR="005B0A95" w:rsidRPr="003319EF" w:rsidRDefault="005B0A95" w:rsidP="003319EF">
      <w:pPr>
        <w:spacing w:after="0" w:line="240" w:lineRule="auto"/>
        <w:jc w:val="both"/>
        <w:rPr>
          <w:rFonts w:ascii="Times New Roman" w:hAnsi="Times New Roman"/>
          <w:sz w:val="24"/>
          <w:szCs w:val="24"/>
        </w:rPr>
      </w:pPr>
    </w:p>
    <w:sectPr w:rsidR="005B0A95" w:rsidRPr="003319EF" w:rsidSect="0047357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D21F2"/>
    <w:multiLevelType w:val="multilevel"/>
    <w:tmpl w:val="5BA68194"/>
    <w:lvl w:ilvl="0">
      <w:start w:val="4"/>
      <w:numFmt w:val="decimal"/>
      <w:suff w:val="space"/>
      <w:lvlText w:val="%1 "/>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78"/>
    <w:rsid w:val="00024734"/>
    <w:rsid w:val="00042BFD"/>
    <w:rsid w:val="000924D7"/>
    <w:rsid w:val="00275D1D"/>
    <w:rsid w:val="0029407B"/>
    <w:rsid w:val="002A6072"/>
    <w:rsid w:val="003319EF"/>
    <w:rsid w:val="00423C59"/>
    <w:rsid w:val="00473578"/>
    <w:rsid w:val="00481CC7"/>
    <w:rsid w:val="00541BF8"/>
    <w:rsid w:val="005B0A95"/>
    <w:rsid w:val="006038A5"/>
    <w:rsid w:val="006236AA"/>
    <w:rsid w:val="00652540"/>
    <w:rsid w:val="00657C7B"/>
    <w:rsid w:val="006B2FAC"/>
    <w:rsid w:val="006C4C5E"/>
    <w:rsid w:val="006F76CF"/>
    <w:rsid w:val="00710CC0"/>
    <w:rsid w:val="007E0B2C"/>
    <w:rsid w:val="007F1115"/>
    <w:rsid w:val="008473E4"/>
    <w:rsid w:val="00857B2D"/>
    <w:rsid w:val="00897C80"/>
    <w:rsid w:val="008A22CE"/>
    <w:rsid w:val="00904EF7"/>
    <w:rsid w:val="00956FEA"/>
    <w:rsid w:val="00980C4E"/>
    <w:rsid w:val="009821B8"/>
    <w:rsid w:val="009B2652"/>
    <w:rsid w:val="009C56EA"/>
    <w:rsid w:val="009D0D80"/>
    <w:rsid w:val="009F078D"/>
    <w:rsid w:val="00A03622"/>
    <w:rsid w:val="00A26A7B"/>
    <w:rsid w:val="00A31CE9"/>
    <w:rsid w:val="00A50F76"/>
    <w:rsid w:val="00A70461"/>
    <w:rsid w:val="00AB44BC"/>
    <w:rsid w:val="00AD2346"/>
    <w:rsid w:val="00B2447C"/>
    <w:rsid w:val="00B410FF"/>
    <w:rsid w:val="00B6042A"/>
    <w:rsid w:val="00BA0930"/>
    <w:rsid w:val="00BA0C38"/>
    <w:rsid w:val="00BB1FC6"/>
    <w:rsid w:val="00BC3593"/>
    <w:rsid w:val="00CA26E8"/>
    <w:rsid w:val="00E03597"/>
    <w:rsid w:val="00E326E9"/>
    <w:rsid w:val="00E54DBC"/>
    <w:rsid w:val="00E76850"/>
    <w:rsid w:val="00E86F16"/>
    <w:rsid w:val="00E94622"/>
    <w:rsid w:val="00F62A0B"/>
    <w:rsid w:val="00FB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EEC8"/>
  <w15:chartTrackingRefBased/>
  <w15:docId w15:val="{1D49FF73-BA2C-449D-8467-64424E89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73578"/>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473578"/>
    <w:pPr>
      <w:spacing w:after="0" w:line="240" w:lineRule="auto"/>
    </w:pPr>
    <w:rPr>
      <w:rFonts w:ascii="Times New Roman" w:eastAsiaTheme="minorHAnsi" w:hAnsi="Times New Roman"/>
      <w:sz w:val="24"/>
      <w:szCs w:val="24"/>
      <w:lang w:eastAsia="ru-RU"/>
    </w:rPr>
  </w:style>
  <w:style w:type="paragraph" w:customStyle="1" w:styleId="formattext">
    <w:name w:val="formattext"/>
    <w:basedOn w:val="a"/>
    <w:rsid w:val="00B6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B604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АО ЦНИИПРОМЗДАНИЙ</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Кононовна Лейкина</dc:creator>
  <cp:keywords/>
  <dc:description/>
  <cp:lastModifiedBy>Загвозкина Валерия Александровна</cp:lastModifiedBy>
  <cp:revision>32</cp:revision>
  <dcterms:created xsi:type="dcterms:W3CDTF">2022-10-13T14:19:00Z</dcterms:created>
  <dcterms:modified xsi:type="dcterms:W3CDTF">2022-10-13T18:35:00Z</dcterms:modified>
</cp:coreProperties>
</file>